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61" w:rsidRDefault="00ED13F0">
      <w:pPr>
        <w:rPr>
          <w:sz w:val="20"/>
        </w:rPr>
      </w:pPr>
      <w:r>
        <w:rPr>
          <w:sz w:val="20"/>
        </w:rPr>
        <w:t xml:space="preserve">        </w:t>
      </w:r>
      <w:r w:rsidRPr="00ED13F0">
        <w:rPr>
          <w:noProof/>
          <w:sz w:val="20"/>
          <w:lang w:bidi="ar-SA"/>
        </w:rPr>
        <w:drawing>
          <wp:inline distT="0" distB="0" distL="0" distR="0">
            <wp:extent cx="847725" cy="847725"/>
            <wp:effectExtent l="19050" t="0" r="9525" b="0"/>
            <wp:docPr id="6" name="Resim 1" descr="giresu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Ã¼niversitesi logo ile ilgili gÃ¶rsel sonucu"/>
                    <pic:cNvPicPr>
                      <a:picLocks noChangeAspect="1" noChangeArrowheads="1"/>
                    </pic:cNvPicPr>
                  </pic:nvPicPr>
                  <pic:blipFill>
                    <a:blip r:embed="rId7" cstate="print"/>
                    <a:srcRect/>
                    <a:stretch>
                      <a:fillRect/>
                    </a:stretch>
                  </pic:blipFill>
                  <pic:spPr bwMode="auto">
                    <a:xfrm>
                      <a:off x="0" y="0"/>
                      <a:ext cx="847445" cy="847445"/>
                    </a:xfrm>
                    <a:prstGeom prst="rect">
                      <a:avLst/>
                    </a:prstGeom>
                    <a:noFill/>
                    <a:ln w="9525">
                      <a:noFill/>
                      <a:miter lim="800000"/>
                      <a:headEnd/>
                      <a:tailEnd/>
                    </a:ln>
                  </pic:spPr>
                </pic:pic>
              </a:graphicData>
            </a:graphic>
          </wp:inline>
        </w:drawing>
      </w:r>
      <w:r w:rsidR="001408B8" w:rsidRPr="001408B8">
        <w:pict>
          <v:group id="_x0000_s1044" style="position:absolute;margin-left:9.2pt;margin-top:17.65pt;width:818.4pt;height:93.1pt;z-index:-251657216;mso-position-horizontal-relative:page;mso-position-vertical-relative:page" coordorigin="184,353" coordsize="16368,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83;top:353;width:16368;height:1862">
              <v:imagedata r:id="rId8" o:title=""/>
            </v:shape>
            <v:shapetype id="_x0000_t202" coordsize="21600,21600" o:spt="202" path="m,l,21600r21600,l21600,xe">
              <v:stroke joinstyle="miter"/>
              <v:path gradientshapeok="t" o:connecttype="rect"/>
            </v:shapetype>
            <v:shape id="_x0000_s1045" type="#_x0000_t202" style="position:absolute;left:183;top:353;width:16368;height:1862" filled="f" stroked="f">
              <v:textbox inset="0,0,0,0">
                <w:txbxContent>
                  <w:p w:rsidR="001D5A58" w:rsidRDefault="001D5A58">
                    <w:pPr>
                      <w:spacing w:before="201"/>
                      <w:ind w:left="7201" w:right="4798"/>
                      <w:jc w:val="center"/>
                      <w:rPr>
                        <w:rFonts w:ascii="Arial" w:hAnsi="Arial"/>
                        <w:b/>
                        <w:sz w:val="24"/>
                      </w:rPr>
                    </w:pPr>
                    <w:r>
                      <w:rPr>
                        <w:rFonts w:ascii="Arial" w:hAnsi="Arial"/>
                        <w:b/>
                        <w:sz w:val="24"/>
                      </w:rPr>
                      <w:t>GİRESUN ÜNİVERSİTESİ</w:t>
                    </w:r>
                  </w:p>
                  <w:p w:rsidR="001D5A58" w:rsidRDefault="001D5A58">
                    <w:pPr>
                      <w:spacing w:line="480" w:lineRule="auto"/>
                      <w:ind w:left="7201" w:right="4803"/>
                      <w:jc w:val="center"/>
                      <w:rPr>
                        <w:rFonts w:ascii="Arial" w:hAnsi="Arial"/>
                        <w:b/>
                        <w:sz w:val="24"/>
                      </w:rPr>
                    </w:pPr>
                    <w:r>
                      <w:rPr>
                        <w:rFonts w:ascii="Arial" w:hAnsi="Arial"/>
                        <w:b/>
                        <w:sz w:val="24"/>
                      </w:rPr>
                      <w:t>Yapı İşleri ve Teknik Daire Başkanlığı RİSK DEĞERLENDİRME TABLOSU</w:t>
                    </w:r>
                  </w:p>
                </w:txbxContent>
              </v:textbox>
            </v:shape>
            <w10:wrap anchorx="page" anchory="page"/>
          </v:group>
        </w:pict>
      </w:r>
    </w:p>
    <w:p w:rsidR="00F04061" w:rsidRDefault="00F04061">
      <w:pPr>
        <w:spacing w:before="6"/>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3687"/>
        <w:gridCol w:w="605"/>
        <w:gridCol w:w="547"/>
        <w:gridCol w:w="619"/>
        <w:gridCol w:w="1361"/>
        <w:gridCol w:w="1152"/>
        <w:gridCol w:w="5256"/>
      </w:tblGrid>
      <w:tr w:rsidR="00F1144C" w:rsidTr="0065618F">
        <w:trPr>
          <w:trHeight w:val="1701"/>
        </w:trPr>
        <w:tc>
          <w:tcPr>
            <w:tcW w:w="2439" w:type="dxa"/>
            <w:textDirection w:val="btLr"/>
          </w:tcPr>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spacing w:before="4"/>
              <w:rPr>
                <w:sz w:val="20"/>
              </w:rPr>
            </w:pPr>
          </w:p>
          <w:p w:rsidR="00F1144C" w:rsidRDefault="00F1144C">
            <w:pPr>
              <w:pStyle w:val="TableParagraph"/>
              <w:spacing w:before="1"/>
              <w:ind w:left="259"/>
              <w:rPr>
                <w:b/>
                <w:sz w:val="24"/>
              </w:rPr>
            </w:pPr>
            <w:r>
              <w:rPr>
                <w:b/>
                <w:sz w:val="24"/>
              </w:rPr>
              <w:t>İş Süreçleri</w:t>
            </w:r>
          </w:p>
        </w:tc>
        <w:tc>
          <w:tcPr>
            <w:tcW w:w="3687" w:type="dxa"/>
            <w:textDirection w:val="btLr"/>
          </w:tcPr>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spacing w:before="4"/>
              <w:rPr>
                <w:sz w:val="36"/>
              </w:rPr>
            </w:pPr>
          </w:p>
          <w:p w:rsidR="00F1144C" w:rsidRDefault="00F1144C">
            <w:pPr>
              <w:pStyle w:val="TableParagraph"/>
              <w:spacing w:line="247" w:lineRule="auto"/>
              <w:ind w:left="617" w:right="149" w:hanging="452"/>
              <w:rPr>
                <w:b/>
                <w:sz w:val="24"/>
              </w:rPr>
            </w:pPr>
            <w:r>
              <w:rPr>
                <w:b/>
                <w:sz w:val="24"/>
              </w:rPr>
              <w:t>Tespit Edilen Risk</w:t>
            </w:r>
          </w:p>
        </w:tc>
        <w:tc>
          <w:tcPr>
            <w:tcW w:w="605" w:type="dxa"/>
            <w:textDirection w:val="btLr"/>
          </w:tcPr>
          <w:p w:rsidR="00F1144C" w:rsidRDefault="00F1144C">
            <w:pPr>
              <w:pStyle w:val="TableParagraph"/>
              <w:spacing w:before="214"/>
              <w:ind w:left="161"/>
              <w:rPr>
                <w:b/>
                <w:sz w:val="24"/>
              </w:rPr>
            </w:pPr>
            <w:r>
              <w:rPr>
                <w:b/>
                <w:sz w:val="24"/>
              </w:rPr>
              <w:t>Risk Olasılığı</w:t>
            </w:r>
          </w:p>
        </w:tc>
        <w:tc>
          <w:tcPr>
            <w:tcW w:w="547" w:type="dxa"/>
            <w:textDirection w:val="btLr"/>
          </w:tcPr>
          <w:p w:rsidR="00F1144C" w:rsidRDefault="00F1144C">
            <w:pPr>
              <w:pStyle w:val="TableParagraph"/>
              <w:spacing w:before="185"/>
              <w:ind w:left="285"/>
              <w:rPr>
                <w:b/>
                <w:sz w:val="24"/>
              </w:rPr>
            </w:pPr>
            <w:r>
              <w:rPr>
                <w:b/>
                <w:sz w:val="24"/>
              </w:rPr>
              <w:t>Risk Etkisi</w:t>
            </w:r>
          </w:p>
        </w:tc>
        <w:tc>
          <w:tcPr>
            <w:tcW w:w="619" w:type="dxa"/>
            <w:textDirection w:val="btLr"/>
          </w:tcPr>
          <w:p w:rsidR="00F1144C" w:rsidRDefault="00F1144C" w:rsidP="00F1144C">
            <w:pPr>
              <w:pStyle w:val="TableParagraph"/>
              <w:spacing w:before="76" w:line="280" w:lineRule="atLeast"/>
              <w:ind w:left="497" w:right="254" w:hanging="224"/>
              <w:rPr>
                <w:b/>
                <w:sz w:val="24"/>
              </w:rPr>
            </w:pPr>
            <w:r>
              <w:rPr>
                <w:b/>
                <w:sz w:val="24"/>
              </w:rPr>
              <w:t xml:space="preserve">Risk Puanı </w:t>
            </w:r>
          </w:p>
        </w:tc>
        <w:tc>
          <w:tcPr>
            <w:tcW w:w="1361" w:type="dxa"/>
            <w:textDirection w:val="btLr"/>
          </w:tcPr>
          <w:p w:rsidR="00F1144C" w:rsidRDefault="00F1144C">
            <w:pPr>
              <w:pStyle w:val="TableParagraph"/>
              <w:rPr>
                <w:sz w:val="26"/>
              </w:rPr>
            </w:pPr>
          </w:p>
          <w:p w:rsidR="00F1144C" w:rsidRDefault="00F1144C">
            <w:pPr>
              <w:pStyle w:val="TableParagraph"/>
              <w:spacing w:before="153" w:line="247" w:lineRule="auto"/>
              <w:ind w:left="223" w:right="204" w:firstLine="393"/>
              <w:rPr>
                <w:b/>
                <w:sz w:val="24"/>
              </w:rPr>
            </w:pPr>
            <w:r>
              <w:rPr>
                <w:b/>
                <w:sz w:val="24"/>
              </w:rPr>
              <w:t>Risk Sorumluları</w:t>
            </w:r>
          </w:p>
        </w:tc>
        <w:tc>
          <w:tcPr>
            <w:tcW w:w="1152" w:type="dxa"/>
            <w:textDirection w:val="btLr"/>
          </w:tcPr>
          <w:p w:rsidR="00F1144C" w:rsidRDefault="00F1144C">
            <w:pPr>
              <w:pStyle w:val="TableParagraph"/>
              <w:spacing w:before="6"/>
              <w:rPr>
                <w:sz w:val="29"/>
              </w:rPr>
            </w:pPr>
          </w:p>
          <w:p w:rsidR="00F1144C" w:rsidRDefault="00F1144C">
            <w:pPr>
              <w:pStyle w:val="TableParagraph"/>
              <w:spacing w:line="247" w:lineRule="auto"/>
              <w:ind w:left="489" w:right="228" w:hanging="243"/>
              <w:rPr>
                <w:b/>
                <w:sz w:val="24"/>
              </w:rPr>
            </w:pPr>
            <w:r>
              <w:rPr>
                <w:b/>
                <w:sz w:val="24"/>
              </w:rPr>
              <w:t>Risk İzleme Aralığı</w:t>
            </w:r>
          </w:p>
        </w:tc>
        <w:tc>
          <w:tcPr>
            <w:tcW w:w="5256" w:type="dxa"/>
            <w:textDirection w:val="btLr"/>
          </w:tcPr>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spacing w:before="7"/>
              <w:rPr>
                <w:sz w:val="28"/>
              </w:rPr>
            </w:pPr>
          </w:p>
          <w:p w:rsidR="00F1144C" w:rsidRDefault="00F1144C">
            <w:pPr>
              <w:pStyle w:val="TableParagraph"/>
              <w:spacing w:before="1" w:line="247" w:lineRule="auto"/>
              <w:ind w:left="290" w:right="128" w:hanging="144"/>
              <w:rPr>
                <w:b/>
                <w:sz w:val="24"/>
              </w:rPr>
            </w:pPr>
            <w:r>
              <w:rPr>
                <w:b/>
                <w:sz w:val="24"/>
              </w:rPr>
              <w:t>Risk Yönetim Stratejileri</w:t>
            </w:r>
          </w:p>
        </w:tc>
      </w:tr>
      <w:tr w:rsidR="00F1144C" w:rsidTr="0065618F">
        <w:trPr>
          <w:trHeight w:val="1149"/>
        </w:trPr>
        <w:tc>
          <w:tcPr>
            <w:tcW w:w="2439" w:type="dxa"/>
            <w:vMerge w:val="restart"/>
            <w:shd w:val="clear" w:color="auto" w:fill="auto"/>
          </w:tcPr>
          <w:p w:rsidR="00F1144C" w:rsidRDefault="00F1144C">
            <w:pPr>
              <w:pStyle w:val="TableParagraph"/>
            </w:pPr>
          </w:p>
          <w:p w:rsidR="00F1144C" w:rsidRDefault="00F1144C">
            <w:pPr>
              <w:pStyle w:val="TableParagraph"/>
            </w:pPr>
          </w:p>
          <w:p w:rsidR="00F1144C" w:rsidRDefault="00F1144C">
            <w:pPr>
              <w:pStyle w:val="TableParagraph"/>
              <w:spacing w:before="180"/>
              <w:ind w:left="110"/>
              <w:rPr>
                <w:sz w:val="20"/>
              </w:rPr>
            </w:pPr>
            <w:r>
              <w:rPr>
                <w:sz w:val="20"/>
              </w:rPr>
              <w:t>Birim Faaliyet Raporunun Hazırlanması</w:t>
            </w:r>
          </w:p>
        </w:tc>
        <w:tc>
          <w:tcPr>
            <w:tcW w:w="3687" w:type="dxa"/>
            <w:shd w:val="clear" w:color="auto" w:fill="auto"/>
          </w:tcPr>
          <w:p w:rsidR="00F1144C" w:rsidRDefault="00F1144C">
            <w:pPr>
              <w:pStyle w:val="TableParagraph"/>
              <w:spacing w:before="5"/>
              <w:rPr>
                <w:sz w:val="29"/>
              </w:rPr>
            </w:pPr>
          </w:p>
          <w:p w:rsidR="00F1144C" w:rsidRDefault="00F1144C" w:rsidP="00EF0B2B">
            <w:pPr>
              <w:pStyle w:val="TableParagraph"/>
              <w:rPr>
                <w:sz w:val="20"/>
                <w:szCs w:val="20"/>
              </w:rPr>
            </w:pPr>
            <w:r>
              <w:rPr>
                <w:sz w:val="20"/>
                <w:szCs w:val="20"/>
              </w:rPr>
              <w:t xml:space="preserve">  Faaliyet </w:t>
            </w:r>
            <w:r w:rsidRPr="00EF0B2B">
              <w:rPr>
                <w:sz w:val="20"/>
                <w:szCs w:val="20"/>
              </w:rPr>
              <w:t xml:space="preserve">raporunun mevzuata uygun </w:t>
            </w:r>
            <w:r>
              <w:rPr>
                <w:sz w:val="20"/>
                <w:szCs w:val="20"/>
              </w:rPr>
              <w:t xml:space="preserve">  </w:t>
            </w:r>
          </w:p>
          <w:p w:rsidR="00F1144C" w:rsidRPr="00EF0B2B" w:rsidRDefault="00F1144C" w:rsidP="00EF0B2B">
            <w:pPr>
              <w:pStyle w:val="TableParagraph"/>
              <w:rPr>
                <w:sz w:val="20"/>
                <w:szCs w:val="20"/>
              </w:rPr>
            </w:pPr>
            <w:r>
              <w:rPr>
                <w:sz w:val="20"/>
                <w:szCs w:val="20"/>
              </w:rPr>
              <w:t xml:space="preserve">  </w:t>
            </w:r>
            <w:r w:rsidRPr="00EF0B2B">
              <w:rPr>
                <w:sz w:val="20"/>
                <w:szCs w:val="20"/>
              </w:rPr>
              <w:t>hazırlanmaması</w:t>
            </w:r>
          </w:p>
        </w:tc>
        <w:tc>
          <w:tcPr>
            <w:tcW w:w="605"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3</w:t>
            </w:r>
          </w:p>
        </w:tc>
        <w:tc>
          <w:tcPr>
            <w:tcW w:w="547"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7</w:t>
            </w:r>
          </w:p>
        </w:tc>
        <w:tc>
          <w:tcPr>
            <w:tcW w:w="619"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21</w:t>
            </w:r>
          </w:p>
        </w:tc>
        <w:tc>
          <w:tcPr>
            <w:tcW w:w="1361" w:type="dxa"/>
            <w:shd w:val="clear" w:color="auto" w:fill="auto"/>
          </w:tcPr>
          <w:p w:rsidR="00F1144C" w:rsidRDefault="00F1144C">
            <w:pPr>
              <w:pStyle w:val="TableParagraph"/>
              <w:spacing w:before="108"/>
              <w:ind w:left="110"/>
              <w:rPr>
                <w:sz w:val="20"/>
              </w:rPr>
            </w:pPr>
          </w:p>
          <w:p w:rsidR="00F1144C" w:rsidRDefault="00F1144C">
            <w:pPr>
              <w:pStyle w:val="TableParagraph"/>
              <w:spacing w:before="108"/>
              <w:ind w:left="110"/>
              <w:rPr>
                <w:sz w:val="20"/>
              </w:rPr>
            </w:pPr>
            <w:r>
              <w:rPr>
                <w:sz w:val="20"/>
              </w:rPr>
              <w:t xml:space="preserve">Daire Başkanı </w:t>
            </w:r>
          </w:p>
          <w:p w:rsidR="00F1144C" w:rsidRDefault="00F1144C">
            <w:pPr>
              <w:pStyle w:val="TableParagraph"/>
              <w:spacing w:line="229" w:lineRule="exact"/>
              <w:ind w:left="110"/>
              <w:rPr>
                <w:sz w:val="20"/>
              </w:rPr>
            </w:pPr>
            <w:r>
              <w:rPr>
                <w:sz w:val="20"/>
              </w:rPr>
              <w:t>Memur</w:t>
            </w:r>
          </w:p>
        </w:tc>
        <w:tc>
          <w:tcPr>
            <w:tcW w:w="1152" w:type="dxa"/>
            <w:shd w:val="clear" w:color="auto" w:fill="auto"/>
          </w:tcPr>
          <w:p w:rsidR="00F1144C" w:rsidRDefault="00F1144C">
            <w:pPr>
              <w:pStyle w:val="TableParagraph"/>
            </w:pPr>
          </w:p>
          <w:p w:rsidR="00F1144C" w:rsidRDefault="00F1144C">
            <w:pPr>
              <w:pStyle w:val="TableParagraph"/>
              <w:spacing w:before="3"/>
              <w:rPr>
                <w:sz w:val="17"/>
              </w:rPr>
            </w:pPr>
          </w:p>
          <w:p w:rsidR="00F1144C" w:rsidRDefault="00F1144C">
            <w:pPr>
              <w:pStyle w:val="TableParagraph"/>
              <w:ind w:left="110"/>
              <w:rPr>
                <w:sz w:val="20"/>
              </w:rPr>
            </w:pPr>
            <w:r>
              <w:rPr>
                <w:sz w:val="20"/>
              </w:rPr>
              <w:t>Yıllık</w:t>
            </w:r>
          </w:p>
        </w:tc>
        <w:tc>
          <w:tcPr>
            <w:tcW w:w="5256" w:type="dxa"/>
            <w:shd w:val="clear" w:color="auto" w:fill="auto"/>
          </w:tcPr>
          <w:p w:rsidR="00F1144C" w:rsidRDefault="00F1144C" w:rsidP="00EF0B2B">
            <w:pPr>
              <w:pStyle w:val="TableParagraph"/>
              <w:ind w:left="107" w:right="98"/>
              <w:jc w:val="both"/>
              <w:rPr>
                <w:sz w:val="20"/>
              </w:rPr>
            </w:pPr>
          </w:p>
          <w:p w:rsidR="00F1144C" w:rsidRDefault="00F1144C" w:rsidP="00EF0B2B">
            <w:pPr>
              <w:pStyle w:val="TableParagraph"/>
              <w:ind w:left="107" w:right="98"/>
              <w:jc w:val="both"/>
              <w:rPr>
                <w:sz w:val="20"/>
              </w:rPr>
            </w:pPr>
            <w:r>
              <w:rPr>
                <w:sz w:val="20"/>
              </w:rPr>
              <w:t>Faaliyet raporunun hazırlanması aşamasında “Kamu İdarelerince Hazırlanacak Faaliyet Raporları Hakkında Yönetmelik” de yer alan açıklamalara dikkat etmek</w:t>
            </w:r>
          </w:p>
        </w:tc>
      </w:tr>
      <w:tr w:rsidR="00F1144C" w:rsidTr="0065618F">
        <w:trPr>
          <w:trHeight w:val="690"/>
        </w:trPr>
        <w:tc>
          <w:tcPr>
            <w:tcW w:w="2439" w:type="dxa"/>
            <w:vMerge/>
            <w:tcBorders>
              <w:top w:val="nil"/>
            </w:tcBorders>
            <w:shd w:val="clear" w:color="auto" w:fill="auto"/>
          </w:tcPr>
          <w:p w:rsidR="00F1144C" w:rsidRDefault="00F1144C">
            <w:pPr>
              <w:rPr>
                <w:sz w:val="2"/>
                <w:szCs w:val="2"/>
              </w:rPr>
            </w:pPr>
          </w:p>
        </w:tc>
        <w:tc>
          <w:tcPr>
            <w:tcW w:w="3687" w:type="dxa"/>
            <w:shd w:val="clear" w:color="auto" w:fill="auto"/>
          </w:tcPr>
          <w:p w:rsidR="00F1144C" w:rsidRDefault="00F1144C">
            <w:pPr>
              <w:pStyle w:val="TableParagraph"/>
              <w:spacing w:before="108"/>
              <w:ind w:left="110" w:right="100"/>
              <w:rPr>
                <w:sz w:val="20"/>
              </w:rPr>
            </w:pPr>
            <w:r>
              <w:rPr>
                <w:sz w:val="20"/>
              </w:rPr>
              <w:t>Hazırlanan verilerin birbiriyle tutarsız olması</w:t>
            </w:r>
          </w:p>
        </w:tc>
        <w:tc>
          <w:tcPr>
            <w:tcW w:w="605"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3</w:t>
            </w:r>
          </w:p>
        </w:tc>
        <w:tc>
          <w:tcPr>
            <w:tcW w:w="547"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8</w:t>
            </w:r>
          </w:p>
        </w:tc>
        <w:tc>
          <w:tcPr>
            <w:tcW w:w="619"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C826BE" w:rsidP="00F1144C">
            <w:pPr>
              <w:pStyle w:val="TableParagraph"/>
              <w:jc w:val="center"/>
              <w:rPr>
                <w:sz w:val="20"/>
                <w:szCs w:val="20"/>
              </w:rPr>
            </w:pPr>
            <w:r>
              <w:rPr>
                <w:sz w:val="20"/>
                <w:szCs w:val="20"/>
              </w:rPr>
              <w:t>24</w:t>
            </w:r>
          </w:p>
        </w:tc>
        <w:tc>
          <w:tcPr>
            <w:tcW w:w="1361" w:type="dxa"/>
            <w:shd w:val="clear" w:color="auto" w:fill="auto"/>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7" w:lineRule="exact"/>
              <w:ind w:left="110"/>
              <w:rPr>
                <w:sz w:val="20"/>
              </w:rPr>
            </w:pPr>
            <w:r>
              <w:rPr>
                <w:sz w:val="20"/>
              </w:rPr>
              <w:t>Memur</w:t>
            </w:r>
          </w:p>
        </w:tc>
        <w:tc>
          <w:tcPr>
            <w:tcW w:w="1152" w:type="dxa"/>
            <w:shd w:val="clear" w:color="auto" w:fill="auto"/>
          </w:tcPr>
          <w:p w:rsidR="00F1144C" w:rsidRDefault="00F1144C">
            <w:pPr>
              <w:pStyle w:val="TableParagraph"/>
              <w:spacing w:before="5"/>
              <w:rPr>
                <w:sz w:val="19"/>
              </w:rPr>
            </w:pPr>
          </w:p>
          <w:p w:rsidR="00F1144C" w:rsidRDefault="00F1144C">
            <w:pPr>
              <w:pStyle w:val="TableParagraph"/>
              <w:ind w:left="110"/>
              <w:rPr>
                <w:sz w:val="20"/>
              </w:rPr>
            </w:pPr>
            <w:r>
              <w:rPr>
                <w:sz w:val="20"/>
              </w:rPr>
              <w:t>Yıllık</w:t>
            </w:r>
          </w:p>
        </w:tc>
        <w:tc>
          <w:tcPr>
            <w:tcW w:w="5256" w:type="dxa"/>
            <w:shd w:val="clear" w:color="auto" w:fill="auto"/>
          </w:tcPr>
          <w:p w:rsidR="00F1144C" w:rsidRDefault="00F1144C">
            <w:pPr>
              <w:pStyle w:val="TableParagraph"/>
              <w:spacing w:before="5"/>
              <w:rPr>
                <w:sz w:val="19"/>
              </w:rPr>
            </w:pPr>
          </w:p>
          <w:p w:rsidR="00F1144C" w:rsidRDefault="00F1144C">
            <w:pPr>
              <w:pStyle w:val="TableParagraph"/>
              <w:ind w:left="107"/>
              <w:rPr>
                <w:sz w:val="20"/>
              </w:rPr>
            </w:pPr>
            <w:r>
              <w:rPr>
                <w:sz w:val="20"/>
              </w:rPr>
              <w:t>Bir önceki yılın verilerini kontrol etmek</w:t>
            </w:r>
          </w:p>
        </w:tc>
      </w:tr>
      <w:tr w:rsidR="00F1144C" w:rsidTr="0065618F">
        <w:trPr>
          <w:trHeight w:val="688"/>
        </w:trPr>
        <w:tc>
          <w:tcPr>
            <w:tcW w:w="2439" w:type="dxa"/>
            <w:vMerge w:val="restart"/>
          </w:tcPr>
          <w:p w:rsidR="00F1144C" w:rsidRDefault="00F1144C">
            <w:pPr>
              <w:pStyle w:val="TableParagraph"/>
            </w:pPr>
          </w:p>
          <w:p w:rsidR="00F1144C" w:rsidRDefault="00F1144C">
            <w:pPr>
              <w:pStyle w:val="TableParagraph"/>
            </w:pPr>
          </w:p>
          <w:p w:rsidR="00F1144C" w:rsidRDefault="00F1144C">
            <w:pPr>
              <w:pStyle w:val="TableParagraph"/>
            </w:pPr>
          </w:p>
          <w:p w:rsidR="00F1144C" w:rsidRDefault="00F1144C">
            <w:pPr>
              <w:pStyle w:val="TableParagraph"/>
            </w:pPr>
          </w:p>
          <w:p w:rsidR="00F1144C" w:rsidRDefault="00F1144C">
            <w:pPr>
              <w:pStyle w:val="TableParagraph"/>
              <w:spacing w:before="181"/>
              <w:ind w:left="110"/>
              <w:rPr>
                <w:sz w:val="20"/>
              </w:rPr>
            </w:pPr>
            <w:r>
              <w:rPr>
                <w:sz w:val="20"/>
              </w:rPr>
              <w:t>Bütçenin Hazırlanması</w:t>
            </w:r>
          </w:p>
        </w:tc>
        <w:tc>
          <w:tcPr>
            <w:tcW w:w="3687" w:type="dxa"/>
          </w:tcPr>
          <w:p w:rsidR="00F1144C" w:rsidRDefault="00F1144C" w:rsidP="00EF0B2B">
            <w:pPr>
              <w:pStyle w:val="TableParagraph"/>
              <w:tabs>
                <w:tab w:val="left" w:pos="1136"/>
                <w:tab w:val="left" w:pos="2522"/>
              </w:tabs>
              <w:spacing w:line="223" w:lineRule="exact"/>
              <w:ind w:left="110"/>
              <w:rPr>
                <w:sz w:val="20"/>
              </w:rPr>
            </w:pPr>
            <w:r>
              <w:rPr>
                <w:sz w:val="20"/>
              </w:rPr>
              <w:t>Ödenek tekliflerinde hesaplamalar yapılırken KDV hariç tutar üzerinden hesaplamaların yapılması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3</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9</w:t>
            </w:r>
          </w:p>
        </w:tc>
        <w:tc>
          <w:tcPr>
            <w:tcW w:w="619" w:type="dxa"/>
            <w:vAlign w:val="center"/>
          </w:tcPr>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27</w:t>
            </w:r>
          </w:p>
        </w:tc>
        <w:tc>
          <w:tcPr>
            <w:tcW w:w="1361" w:type="dxa"/>
          </w:tcPr>
          <w:p w:rsidR="0065618F" w:rsidRDefault="0065618F" w:rsidP="00F40E4D">
            <w:pPr>
              <w:pStyle w:val="TableParagraph"/>
              <w:ind w:left="110"/>
              <w:rPr>
                <w:sz w:val="20"/>
              </w:rPr>
            </w:pPr>
          </w:p>
          <w:p w:rsidR="00F1144C" w:rsidRDefault="00F1144C" w:rsidP="00F40E4D">
            <w:pPr>
              <w:pStyle w:val="TableParagraph"/>
              <w:ind w:left="110"/>
              <w:rPr>
                <w:sz w:val="20"/>
              </w:rPr>
            </w:pPr>
            <w:r>
              <w:rPr>
                <w:sz w:val="20"/>
              </w:rPr>
              <w:t xml:space="preserve">Daire Başkanı </w:t>
            </w:r>
          </w:p>
          <w:p w:rsidR="00F1144C" w:rsidRDefault="00F1144C">
            <w:pPr>
              <w:pStyle w:val="TableParagraph"/>
              <w:ind w:left="110" w:right="148"/>
              <w:rPr>
                <w:sz w:val="20"/>
              </w:rPr>
            </w:pPr>
            <w:r>
              <w:rPr>
                <w:sz w:val="20"/>
              </w:rPr>
              <w:t>Memur</w:t>
            </w:r>
          </w:p>
        </w:tc>
        <w:tc>
          <w:tcPr>
            <w:tcW w:w="1152" w:type="dxa"/>
          </w:tcPr>
          <w:p w:rsidR="00F1144C" w:rsidRDefault="00F1144C">
            <w:pPr>
              <w:pStyle w:val="TableParagraph"/>
              <w:spacing w:before="5"/>
              <w:rPr>
                <w:sz w:val="19"/>
              </w:rPr>
            </w:pPr>
          </w:p>
          <w:p w:rsidR="00F1144C" w:rsidRDefault="00F1144C">
            <w:pPr>
              <w:pStyle w:val="TableParagraph"/>
              <w:ind w:left="110"/>
              <w:rPr>
                <w:sz w:val="20"/>
              </w:rPr>
            </w:pPr>
            <w:r>
              <w:rPr>
                <w:sz w:val="20"/>
              </w:rPr>
              <w:t>Yılda iki</w:t>
            </w:r>
          </w:p>
        </w:tc>
        <w:tc>
          <w:tcPr>
            <w:tcW w:w="5256" w:type="dxa"/>
          </w:tcPr>
          <w:p w:rsidR="00F1144C" w:rsidRDefault="00F1144C">
            <w:pPr>
              <w:pStyle w:val="TableParagraph"/>
              <w:tabs>
                <w:tab w:val="left" w:pos="971"/>
                <w:tab w:val="left" w:pos="2098"/>
                <w:tab w:val="left" w:pos="2830"/>
                <w:tab w:val="left" w:pos="4225"/>
              </w:tabs>
              <w:spacing w:line="223" w:lineRule="exact"/>
              <w:ind w:left="107"/>
              <w:rPr>
                <w:sz w:val="20"/>
              </w:rPr>
            </w:pPr>
            <w:r>
              <w:rPr>
                <w:sz w:val="20"/>
              </w:rPr>
              <w:t>Strateji</w:t>
            </w:r>
            <w:r>
              <w:rPr>
                <w:sz w:val="20"/>
              </w:rPr>
              <w:tab/>
              <w:t>Geliştirme</w:t>
            </w:r>
            <w:r>
              <w:rPr>
                <w:sz w:val="20"/>
              </w:rPr>
              <w:tab/>
              <w:t>Daire</w:t>
            </w:r>
            <w:r>
              <w:rPr>
                <w:sz w:val="20"/>
              </w:rPr>
              <w:tab/>
              <w:t>Başkanlığının</w:t>
            </w:r>
            <w:r>
              <w:rPr>
                <w:sz w:val="20"/>
              </w:rPr>
              <w:tab/>
              <w:t>düzenlediği</w:t>
            </w:r>
          </w:p>
          <w:p w:rsidR="00F1144C" w:rsidRDefault="00F1144C">
            <w:pPr>
              <w:pStyle w:val="TableParagraph"/>
              <w:spacing w:before="4" w:line="228" w:lineRule="exact"/>
              <w:ind w:left="107"/>
              <w:rPr>
                <w:sz w:val="20"/>
              </w:rPr>
            </w:pPr>
            <w:r>
              <w:rPr>
                <w:sz w:val="20"/>
              </w:rPr>
              <w:t>toplantılara katılmak, hesaplama yapılırken KDV üzerinden hesaplamaya özen göstermek</w:t>
            </w:r>
          </w:p>
        </w:tc>
      </w:tr>
      <w:tr w:rsidR="00F1144C" w:rsidTr="0065618F">
        <w:trPr>
          <w:trHeight w:val="1071"/>
        </w:trPr>
        <w:tc>
          <w:tcPr>
            <w:tcW w:w="2439" w:type="dxa"/>
            <w:vMerge/>
            <w:tcBorders>
              <w:top w:val="nil"/>
            </w:tcBorders>
          </w:tcPr>
          <w:p w:rsidR="00F1144C" w:rsidRDefault="00F1144C">
            <w:pPr>
              <w:rPr>
                <w:sz w:val="2"/>
                <w:szCs w:val="2"/>
              </w:rPr>
            </w:pPr>
          </w:p>
        </w:tc>
        <w:tc>
          <w:tcPr>
            <w:tcW w:w="3687" w:type="dxa"/>
          </w:tcPr>
          <w:p w:rsidR="00F1144C" w:rsidRDefault="00F1144C">
            <w:pPr>
              <w:pStyle w:val="TableParagraph"/>
            </w:pPr>
          </w:p>
          <w:p w:rsidR="00F1144C" w:rsidRDefault="00F1144C">
            <w:pPr>
              <w:pStyle w:val="TableParagraph"/>
              <w:spacing w:before="126"/>
              <w:ind w:left="110" w:right="100"/>
              <w:rPr>
                <w:sz w:val="20"/>
              </w:rPr>
            </w:pPr>
            <w:r>
              <w:rPr>
                <w:sz w:val="20"/>
              </w:rPr>
              <w:t>Ödeneklerin ihtiyaçlara/gider kalemlerine rasyonel dağıtılmaması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3</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9</w:t>
            </w:r>
          </w:p>
        </w:tc>
        <w:tc>
          <w:tcPr>
            <w:tcW w:w="619"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27</w:t>
            </w:r>
          </w:p>
        </w:tc>
        <w:tc>
          <w:tcPr>
            <w:tcW w:w="1361" w:type="dxa"/>
          </w:tcPr>
          <w:p w:rsidR="00F1144C" w:rsidRDefault="00F1144C">
            <w:pPr>
              <w:pStyle w:val="TableParagraph"/>
            </w:pPr>
          </w:p>
          <w:p w:rsidR="00F1144C" w:rsidRDefault="00F1144C" w:rsidP="00F40E4D">
            <w:pPr>
              <w:pStyle w:val="TableParagraph"/>
              <w:ind w:left="110"/>
              <w:rPr>
                <w:sz w:val="20"/>
              </w:rPr>
            </w:pPr>
            <w:r>
              <w:rPr>
                <w:sz w:val="20"/>
              </w:rPr>
              <w:t xml:space="preserve">Daire Başkanı </w:t>
            </w:r>
          </w:p>
          <w:p w:rsidR="00F1144C" w:rsidRDefault="00F1144C">
            <w:pPr>
              <w:pStyle w:val="TableParagraph"/>
              <w:ind w:left="110" w:right="148"/>
              <w:rPr>
                <w:sz w:val="20"/>
              </w:rPr>
            </w:pPr>
            <w:r>
              <w:rPr>
                <w:sz w:val="20"/>
              </w:rPr>
              <w:t>Memur</w:t>
            </w:r>
          </w:p>
        </w:tc>
        <w:tc>
          <w:tcPr>
            <w:tcW w:w="1152" w:type="dxa"/>
          </w:tcPr>
          <w:p w:rsidR="00F1144C" w:rsidRDefault="00F1144C">
            <w:pPr>
              <w:pStyle w:val="TableParagraph"/>
            </w:pPr>
          </w:p>
          <w:p w:rsidR="00F1144C" w:rsidRDefault="00F1144C">
            <w:pPr>
              <w:pStyle w:val="TableParagraph"/>
              <w:rPr>
                <w:sz w:val="21"/>
              </w:rPr>
            </w:pPr>
          </w:p>
          <w:p w:rsidR="00F1144C" w:rsidRDefault="00F1144C">
            <w:pPr>
              <w:pStyle w:val="TableParagraph"/>
              <w:ind w:left="110"/>
              <w:rPr>
                <w:sz w:val="20"/>
              </w:rPr>
            </w:pPr>
            <w:r>
              <w:rPr>
                <w:sz w:val="20"/>
              </w:rPr>
              <w:t>Yılda iki</w:t>
            </w:r>
          </w:p>
        </w:tc>
        <w:tc>
          <w:tcPr>
            <w:tcW w:w="5256" w:type="dxa"/>
          </w:tcPr>
          <w:p w:rsidR="00F1144C" w:rsidRDefault="00F1144C" w:rsidP="00D871B6">
            <w:pPr>
              <w:pStyle w:val="TableParagraph"/>
              <w:ind w:left="107" w:right="101"/>
              <w:jc w:val="both"/>
              <w:rPr>
                <w:sz w:val="20"/>
              </w:rPr>
            </w:pPr>
          </w:p>
          <w:p w:rsidR="00F1144C" w:rsidRDefault="00F1144C" w:rsidP="00D871B6">
            <w:pPr>
              <w:pStyle w:val="TableParagraph"/>
              <w:ind w:left="107" w:right="101"/>
              <w:jc w:val="both"/>
              <w:rPr>
                <w:sz w:val="20"/>
              </w:rPr>
            </w:pPr>
            <w:r>
              <w:rPr>
                <w:sz w:val="20"/>
              </w:rPr>
              <w:t>Başkanlığın yürütmekte olduğu hizmetler gözden geçirilerek ihtiyaç duyulmayan, öncelik tanınmayan hizmetler için ödenek teklif etmemek, ihtiyaç duyulan hizmetler için önceki yıl verileri dikkate alınarak ödenek teklif etmek</w:t>
            </w:r>
          </w:p>
        </w:tc>
      </w:tr>
      <w:tr w:rsidR="00F1144C" w:rsidTr="0065618F">
        <w:trPr>
          <w:trHeight w:val="690"/>
        </w:trPr>
        <w:tc>
          <w:tcPr>
            <w:tcW w:w="2439" w:type="dxa"/>
            <w:vMerge/>
            <w:tcBorders>
              <w:top w:val="nil"/>
            </w:tcBorders>
          </w:tcPr>
          <w:p w:rsidR="00F1144C" w:rsidRDefault="00F1144C">
            <w:pPr>
              <w:rPr>
                <w:sz w:val="2"/>
                <w:szCs w:val="2"/>
              </w:rPr>
            </w:pPr>
          </w:p>
        </w:tc>
        <w:tc>
          <w:tcPr>
            <w:tcW w:w="3687" w:type="dxa"/>
          </w:tcPr>
          <w:p w:rsidR="00F1144C" w:rsidRDefault="00F1144C">
            <w:pPr>
              <w:pStyle w:val="TableParagraph"/>
              <w:spacing w:before="5"/>
              <w:rPr>
                <w:sz w:val="19"/>
              </w:rPr>
            </w:pPr>
          </w:p>
          <w:p w:rsidR="00F1144C" w:rsidRDefault="00F1144C">
            <w:pPr>
              <w:pStyle w:val="TableParagraph"/>
              <w:ind w:left="110"/>
              <w:rPr>
                <w:sz w:val="20"/>
              </w:rPr>
            </w:pPr>
            <w:r>
              <w:rPr>
                <w:sz w:val="20"/>
              </w:rPr>
              <w:t>E-bütçe sistemini kullanmayı bilmemek</w:t>
            </w:r>
          </w:p>
        </w:tc>
        <w:tc>
          <w:tcPr>
            <w:tcW w:w="605" w:type="dxa"/>
            <w:vAlign w:val="center"/>
          </w:tcPr>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4</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10</w:t>
            </w:r>
          </w:p>
        </w:tc>
        <w:tc>
          <w:tcPr>
            <w:tcW w:w="619" w:type="dxa"/>
            <w:vAlign w:val="center"/>
          </w:tcPr>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40</w:t>
            </w:r>
          </w:p>
        </w:tc>
        <w:tc>
          <w:tcPr>
            <w:tcW w:w="1361" w:type="dxa"/>
          </w:tcPr>
          <w:p w:rsidR="00F1144C" w:rsidRDefault="00F1144C">
            <w:pPr>
              <w:pStyle w:val="TableParagraph"/>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7" w:lineRule="exact"/>
              <w:ind w:left="110"/>
              <w:rPr>
                <w:sz w:val="20"/>
              </w:rPr>
            </w:pPr>
            <w:r>
              <w:rPr>
                <w:sz w:val="20"/>
              </w:rPr>
              <w:t>Memur</w:t>
            </w:r>
          </w:p>
        </w:tc>
        <w:tc>
          <w:tcPr>
            <w:tcW w:w="1152" w:type="dxa"/>
          </w:tcPr>
          <w:p w:rsidR="002A5D9E" w:rsidRDefault="002A5D9E" w:rsidP="0065618F">
            <w:pPr>
              <w:pStyle w:val="TableParagraph"/>
              <w:spacing w:before="108"/>
              <w:ind w:left="110"/>
              <w:rPr>
                <w:sz w:val="20"/>
              </w:rPr>
            </w:pPr>
          </w:p>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256" w:type="dxa"/>
          </w:tcPr>
          <w:p w:rsidR="00F1144C" w:rsidRDefault="00F1144C">
            <w:pPr>
              <w:pStyle w:val="TableParagraph"/>
              <w:spacing w:before="108"/>
              <w:ind w:left="107"/>
              <w:rPr>
                <w:sz w:val="20"/>
              </w:rPr>
            </w:pPr>
            <w:r>
              <w:rPr>
                <w:sz w:val="20"/>
              </w:rPr>
              <w:t>İlgili personelin eğitim seminerlerine katılmasını sağlamak, kurum içi seminerler düzenlemek</w:t>
            </w:r>
          </w:p>
        </w:tc>
      </w:tr>
      <w:tr w:rsidR="00F1144C" w:rsidTr="0065618F">
        <w:trPr>
          <w:trHeight w:val="688"/>
        </w:trPr>
        <w:tc>
          <w:tcPr>
            <w:tcW w:w="2439" w:type="dxa"/>
            <w:shd w:val="clear" w:color="auto" w:fill="auto"/>
          </w:tcPr>
          <w:p w:rsidR="00F1144C" w:rsidRDefault="00F1144C">
            <w:pPr>
              <w:pStyle w:val="TableParagraph"/>
              <w:spacing w:before="5"/>
              <w:rPr>
                <w:sz w:val="19"/>
              </w:rPr>
            </w:pPr>
          </w:p>
          <w:p w:rsidR="00F1144C" w:rsidRDefault="00F1144C">
            <w:pPr>
              <w:pStyle w:val="TableParagraph"/>
              <w:ind w:left="110"/>
              <w:rPr>
                <w:sz w:val="20"/>
              </w:rPr>
            </w:pPr>
            <w:r>
              <w:rPr>
                <w:sz w:val="20"/>
              </w:rPr>
              <w:t>Ödenek aktarma işlemleri</w:t>
            </w:r>
          </w:p>
        </w:tc>
        <w:tc>
          <w:tcPr>
            <w:tcW w:w="3687" w:type="dxa"/>
            <w:shd w:val="clear" w:color="auto" w:fill="auto"/>
          </w:tcPr>
          <w:p w:rsidR="00F1144C" w:rsidRDefault="00F1144C">
            <w:pPr>
              <w:pStyle w:val="TableParagraph"/>
              <w:spacing w:line="223" w:lineRule="exact"/>
              <w:ind w:left="110"/>
              <w:rPr>
                <w:sz w:val="20"/>
              </w:rPr>
            </w:pPr>
            <w:r>
              <w:rPr>
                <w:sz w:val="20"/>
              </w:rPr>
              <w:t>Ödeneklerin gider kalemlerine rasyonel</w:t>
            </w:r>
          </w:p>
          <w:p w:rsidR="00F1144C" w:rsidRDefault="00F1144C">
            <w:pPr>
              <w:pStyle w:val="TableParagraph"/>
              <w:tabs>
                <w:tab w:val="left" w:pos="1731"/>
                <w:tab w:val="left" w:pos="2997"/>
              </w:tabs>
              <w:spacing w:before="4" w:line="228" w:lineRule="exact"/>
              <w:ind w:left="110" w:right="100"/>
              <w:rPr>
                <w:sz w:val="20"/>
              </w:rPr>
            </w:pPr>
            <w:r>
              <w:rPr>
                <w:sz w:val="20"/>
              </w:rPr>
              <w:t>dağıtılmaması nedeniyle ödenek ihtiyacının ortaya</w:t>
            </w:r>
            <w:r>
              <w:rPr>
                <w:spacing w:val="-3"/>
                <w:sz w:val="20"/>
              </w:rPr>
              <w:t xml:space="preserve"> </w:t>
            </w:r>
            <w:r>
              <w:rPr>
                <w:sz w:val="20"/>
              </w:rPr>
              <w:t>çıkması</w:t>
            </w:r>
          </w:p>
        </w:tc>
        <w:tc>
          <w:tcPr>
            <w:tcW w:w="605"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5</w:t>
            </w:r>
          </w:p>
        </w:tc>
        <w:tc>
          <w:tcPr>
            <w:tcW w:w="547"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9</w:t>
            </w:r>
          </w:p>
        </w:tc>
        <w:tc>
          <w:tcPr>
            <w:tcW w:w="619"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Pr>
                <w:sz w:val="20"/>
                <w:szCs w:val="20"/>
              </w:rPr>
              <w:t>45</w:t>
            </w:r>
          </w:p>
        </w:tc>
        <w:tc>
          <w:tcPr>
            <w:tcW w:w="1361" w:type="dxa"/>
            <w:shd w:val="clear" w:color="auto" w:fill="auto"/>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6" w:lineRule="exact"/>
              <w:ind w:left="110"/>
              <w:rPr>
                <w:sz w:val="20"/>
              </w:rPr>
            </w:pPr>
            <w:r>
              <w:rPr>
                <w:sz w:val="20"/>
              </w:rPr>
              <w:t>Memur</w:t>
            </w:r>
          </w:p>
        </w:tc>
        <w:tc>
          <w:tcPr>
            <w:tcW w:w="1152" w:type="dxa"/>
            <w:shd w:val="clear" w:color="auto" w:fill="auto"/>
          </w:tcPr>
          <w:p w:rsidR="00F1144C" w:rsidRDefault="00F1144C" w:rsidP="0065618F">
            <w:pPr>
              <w:pStyle w:val="TableParagraph"/>
              <w:spacing w:before="108" w:line="229" w:lineRule="exact"/>
              <w:ind w:left="110"/>
              <w:rPr>
                <w:sz w:val="20"/>
              </w:rPr>
            </w:pPr>
            <w:r>
              <w:rPr>
                <w:sz w:val="20"/>
              </w:rPr>
              <w:t>İş</w:t>
            </w:r>
            <w:r w:rsidR="0065618F">
              <w:rPr>
                <w:sz w:val="20"/>
              </w:rPr>
              <w:t xml:space="preserve"> </w:t>
            </w:r>
            <w:r>
              <w:rPr>
                <w:sz w:val="20"/>
              </w:rPr>
              <w:t>Sürecinde</w:t>
            </w:r>
          </w:p>
        </w:tc>
        <w:tc>
          <w:tcPr>
            <w:tcW w:w="5256" w:type="dxa"/>
            <w:shd w:val="clear" w:color="auto" w:fill="auto"/>
          </w:tcPr>
          <w:p w:rsidR="00F1144C" w:rsidRDefault="00F1144C">
            <w:pPr>
              <w:pStyle w:val="TableParagraph"/>
              <w:spacing w:before="5"/>
              <w:rPr>
                <w:sz w:val="19"/>
              </w:rPr>
            </w:pPr>
          </w:p>
          <w:p w:rsidR="00F1144C" w:rsidRDefault="00F1144C">
            <w:pPr>
              <w:pStyle w:val="TableParagraph"/>
              <w:ind w:left="107"/>
              <w:rPr>
                <w:sz w:val="20"/>
              </w:rPr>
            </w:pPr>
            <w:r>
              <w:rPr>
                <w:sz w:val="20"/>
              </w:rPr>
              <w:t>Maliyet hesaplarını ayrıntılı ve somut verilere dayandırmak</w:t>
            </w:r>
          </w:p>
        </w:tc>
      </w:tr>
      <w:tr w:rsidR="00F1144C" w:rsidTr="0065618F">
        <w:trPr>
          <w:trHeight w:val="690"/>
        </w:trPr>
        <w:tc>
          <w:tcPr>
            <w:tcW w:w="2439" w:type="dxa"/>
            <w:vMerge w:val="restart"/>
          </w:tcPr>
          <w:p w:rsidR="00F1144C" w:rsidRDefault="00F1144C">
            <w:pPr>
              <w:pStyle w:val="TableParagraph"/>
            </w:pPr>
          </w:p>
          <w:p w:rsidR="00F1144C" w:rsidRDefault="00F1144C">
            <w:pPr>
              <w:pStyle w:val="TableParagraph"/>
            </w:pPr>
          </w:p>
          <w:p w:rsidR="00F1144C" w:rsidRDefault="00F1144C">
            <w:pPr>
              <w:pStyle w:val="TableParagraph"/>
            </w:pPr>
          </w:p>
          <w:p w:rsidR="00F1144C" w:rsidRDefault="00F1144C">
            <w:pPr>
              <w:pStyle w:val="TableParagraph"/>
              <w:spacing w:before="179"/>
              <w:ind w:left="110"/>
              <w:rPr>
                <w:sz w:val="20"/>
              </w:rPr>
            </w:pPr>
            <w:r>
              <w:rPr>
                <w:sz w:val="20"/>
              </w:rPr>
              <w:t>Doğrudan temin işlemleri</w:t>
            </w:r>
          </w:p>
        </w:tc>
        <w:tc>
          <w:tcPr>
            <w:tcW w:w="3687" w:type="dxa"/>
          </w:tcPr>
          <w:p w:rsidR="00F1144C" w:rsidRDefault="00F1144C">
            <w:pPr>
              <w:pStyle w:val="TableParagraph"/>
              <w:spacing w:before="108"/>
              <w:ind w:left="110" w:right="100"/>
              <w:rPr>
                <w:sz w:val="20"/>
              </w:rPr>
            </w:pPr>
            <w:r>
              <w:rPr>
                <w:sz w:val="20"/>
              </w:rPr>
              <w:t>Ödenek olmadan satın alma işlemlerinin başlatılması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5</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10</w:t>
            </w:r>
          </w:p>
        </w:tc>
        <w:tc>
          <w:tcPr>
            <w:tcW w:w="619"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Pr>
                <w:sz w:val="20"/>
                <w:szCs w:val="20"/>
              </w:rPr>
              <w:t>50</w:t>
            </w:r>
          </w:p>
        </w:tc>
        <w:tc>
          <w:tcPr>
            <w:tcW w:w="1361" w:type="dxa"/>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7" w:lineRule="exact"/>
              <w:ind w:left="110"/>
              <w:rPr>
                <w:sz w:val="20"/>
              </w:rPr>
            </w:pPr>
            <w:r>
              <w:rPr>
                <w:sz w:val="20"/>
              </w:rPr>
              <w:t>Memur</w:t>
            </w:r>
          </w:p>
        </w:tc>
        <w:tc>
          <w:tcPr>
            <w:tcW w:w="1152"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256" w:type="dxa"/>
          </w:tcPr>
          <w:p w:rsidR="00F1144C" w:rsidRDefault="00F1144C">
            <w:pPr>
              <w:pStyle w:val="TableParagraph"/>
              <w:spacing w:before="108"/>
              <w:ind w:left="107"/>
              <w:rPr>
                <w:sz w:val="20"/>
              </w:rPr>
            </w:pPr>
            <w:r>
              <w:rPr>
                <w:sz w:val="20"/>
              </w:rPr>
              <w:t>E-bütçeden ihaleyle ilgili bütçe tertibini kontrol etmek, ödenek olmadan satın alma işlemlerinin yapılmaması</w:t>
            </w:r>
          </w:p>
        </w:tc>
      </w:tr>
      <w:tr w:rsidR="00F1144C" w:rsidTr="0065618F">
        <w:trPr>
          <w:trHeight w:val="688"/>
        </w:trPr>
        <w:tc>
          <w:tcPr>
            <w:tcW w:w="2439" w:type="dxa"/>
            <w:vMerge/>
            <w:tcBorders>
              <w:top w:val="nil"/>
            </w:tcBorders>
          </w:tcPr>
          <w:p w:rsidR="00F1144C" w:rsidRDefault="00F1144C">
            <w:pPr>
              <w:rPr>
                <w:sz w:val="2"/>
                <w:szCs w:val="2"/>
              </w:rPr>
            </w:pPr>
          </w:p>
        </w:tc>
        <w:tc>
          <w:tcPr>
            <w:tcW w:w="3687" w:type="dxa"/>
          </w:tcPr>
          <w:p w:rsidR="00F1144C" w:rsidRDefault="00F1144C">
            <w:pPr>
              <w:pStyle w:val="TableParagraph"/>
              <w:ind w:left="110" w:right="100"/>
              <w:rPr>
                <w:sz w:val="20"/>
              </w:rPr>
            </w:pPr>
            <w:r>
              <w:rPr>
                <w:sz w:val="20"/>
              </w:rPr>
              <w:t>Teknik Şartnamede yer alan hükümlerin ilgili tüm mevzuata ve hizmetin niteliğine</w:t>
            </w:r>
          </w:p>
          <w:p w:rsidR="00F1144C" w:rsidRDefault="00F1144C">
            <w:pPr>
              <w:pStyle w:val="TableParagraph"/>
              <w:spacing w:line="215" w:lineRule="exact"/>
              <w:ind w:left="110"/>
              <w:rPr>
                <w:sz w:val="20"/>
              </w:rPr>
            </w:pPr>
            <w:r>
              <w:rPr>
                <w:sz w:val="20"/>
              </w:rPr>
              <w:t>uygun olarak hazırlanmaması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5</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9</w:t>
            </w:r>
          </w:p>
        </w:tc>
        <w:tc>
          <w:tcPr>
            <w:tcW w:w="619"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Pr>
                <w:sz w:val="20"/>
                <w:szCs w:val="20"/>
              </w:rPr>
              <w:t>45</w:t>
            </w:r>
          </w:p>
        </w:tc>
        <w:tc>
          <w:tcPr>
            <w:tcW w:w="1361" w:type="dxa"/>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5" w:lineRule="exact"/>
              <w:ind w:left="110"/>
              <w:rPr>
                <w:sz w:val="20"/>
              </w:rPr>
            </w:pPr>
            <w:r>
              <w:rPr>
                <w:sz w:val="20"/>
              </w:rPr>
              <w:t>Memur</w:t>
            </w:r>
          </w:p>
        </w:tc>
        <w:tc>
          <w:tcPr>
            <w:tcW w:w="1152"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256" w:type="dxa"/>
          </w:tcPr>
          <w:p w:rsidR="00F1144C" w:rsidRDefault="00F1144C">
            <w:pPr>
              <w:pStyle w:val="TableParagraph"/>
              <w:spacing w:before="108"/>
              <w:ind w:left="107"/>
              <w:rPr>
                <w:sz w:val="20"/>
              </w:rPr>
            </w:pPr>
            <w:r>
              <w:rPr>
                <w:sz w:val="20"/>
              </w:rPr>
              <w:t>Teknik şartnamede yer alacak hükümlerin ilgili tüm mevzuata uygun olarak hazırlanmasını sağlamak</w:t>
            </w:r>
          </w:p>
        </w:tc>
      </w:tr>
      <w:tr w:rsidR="00F1144C" w:rsidTr="0065618F">
        <w:trPr>
          <w:trHeight w:val="721"/>
        </w:trPr>
        <w:tc>
          <w:tcPr>
            <w:tcW w:w="2439" w:type="dxa"/>
            <w:vMerge/>
            <w:tcBorders>
              <w:top w:val="nil"/>
            </w:tcBorders>
          </w:tcPr>
          <w:p w:rsidR="00F1144C" w:rsidRDefault="00F1144C">
            <w:pPr>
              <w:rPr>
                <w:sz w:val="2"/>
                <w:szCs w:val="2"/>
              </w:rPr>
            </w:pPr>
          </w:p>
        </w:tc>
        <w:tc>
          <w:tcPr>
            <w:tcW w:w="3687" w:type="dxa"/>
          </w:tcPr>
          <w:p w:rsidR="00F1144C" w:rsidRDefault="00F1144C">
            <w:pPr>
              <w:pStyle w:val="TableParagraph"/>
              <w:spacing w:before="10"/>
              <w:rPr>
                <w:sz w:val="20"/>
              </w:rPr>
            </w:pPr>
          </w:p>
          <w:p w:rsidR="00F1144C" w:rsidRDefault="00F1144C">
            <w:pPr>
              <w:pStyle w:val="TableParagraph"/>
              <w:ind w:left="110"/>
              <w:rPr>
                <w:sz w:val="20"/>
              </w:rPr>
            </w:pPr>
            <w:r>
              <w:rPr>
                <w:sz w:val="20"/>
              </w:rPr>
              <w:t>Piyasa fiyat araştırmasının yapılmaması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5</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10</w:t>
            </w:r>
          </w:p>
        </w:tc>
        <w:tc>
          <w:tcPr>
            <w:tcW w:w="619"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Pr>
                <w:sz w:val="20"/>
                <w:szCs w:val="20"/>
              </w:rPr>
              <w:t>50</w:t>
            </w:r>
          </w:p>
        </w:tc>
        <w:tc>
          <w:tcPr>
            <w:tcW w:w="1361" w:type="dxa"/>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ind w:left="110"/>
              <w:rPr>
                <w:sz w:val="20"/>
              </w:rPr>
            </w:pPr>
            <w:r>
              <w:rPr>
                <w:sz w:val="20"/>
              </w:rPr>
              <w:t>Memur</w:t>
            </w:r>
          </w:p>
        </w:tc>
        <w:tc>
          <w:tcPr>
            <w:tcW w:w="1152"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256" w:type="dxa"/>
          </w:tcPr>
          <w:p w:rsidR="00F1144C" w:rsidRDefault="00F1144C">
            <w:pPr>
              <w:pStyle w:val="TableParagraph"/>
              <w:spacing w:before="125"/>
              <w:ind w:left="107"/>
              <w:rPr>
                <w:sz w:val="20"/>
              </w:rPr>
            </w:pPr>
            <w:r>
              <w:rPr>
                <w:sz w:val="20"/>
              </w:rPr>
              <w:t>İhale yetkilisince görevlendirilecek kişi veya kişiler tarafından piyasa fiyat araştırmasını yapmayı sağlamak</w:t>
            </w:r>
          </w:p>
        </w:tc>
      </w:tr>
    </w:tbl>
    <w:p w:rsidR="00F04061" w:rsidRDefault="00F04061">
      <w:pPr>
        <w:rPr>
          <w:sz w:val="20"/>
        </w:rPr>
        <w:sectPr w:rsidR="00F04061">
          <w:headerReference w:type="default" r:id="rId9"/>
          <w:type w:val="continuous"/>
          <w:pgSz w:w="16840" w:h="11910" w:orient="landscape"/>
          <w:pgMar w:top="540" w:right="180" w:bottom="280" w:left="80" w:header="287" w:footer="708" w:gutter="0"/>
          <w:cols w:space="708"/>
        </w:sectPr>
      </w:pPr>
    </w:p>
    <w:p w:rsidR="00F04061" w:rsidRDefault="00ED13F0">
      <w:pPr>
        <w:rPr>
          <w:sz w:val="20"/>
        </w:rPr>
      </w:pPr>
      <w:r>
        <w:rPr>
          <w:sz w:val="20"/>
        </w:rPr>
        <w:lastRenderedPageBreak/>
        <w:t xml:space="preserve">      </w:t>
      </w:r>
      <w:r w:rsidR="006770A0">
        <w:rPr>
          <w:sz w:val="20"/>
        </w:rPr>
        <w:t xml:space="preserve">   </w:t>
      </w:r>
    </w:p>
    <w:p w:rsidR="00F04061" w:rsidRDefault="00F04061">
      <w:pPr>
        <w:spacing w:before="4" w:after="1"/>
        <w:rPr>
          <w:sz w:val="20"/>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3"/>
        <w:gridCol w:w="3687"/>
        <w:gridCol w:w="6"/>
        <w:gridCol w:w="599"/>
        <w:gridCol w:w="7"/>
        <w:gridCol w:w="549"/>
        <w:gridCol w:w="610"/>
        <w:gridCol w:w="9"/>
        <w:gridCol w:w="1366"/>
        <w:gridCol w:w="1275"/>
        <w:gridCol w:w="5103"/>
      </w:tblGrid>
      <w:tr w:rsidR="00F1144C" w:rsidTr="00C826BE">
        <w:trPr>
          <w:trHeight w:val="919"/>
        </w:trPr>
        <w:tc>
          <w:tcPr>
            <w:tcW w:w="2443" w:type="dxa"/>
          </w:tcPr>
          <w:p w:rsidR="00F1144C" w:rsidRDefault="00F1144C">
            <w:pPr>
              <w:pStyle w:val="TableParagraph"/>
              <w:spacing w:before="108"/>
              <w:ind w:left="110"/>
              <w:rPr>
                <w:sz w:val="20"/>
              </w:rPr>
            </w:pPr>
            <w:r>
              <w:rPr>
                <w:sz w:val="20"/>
              </w:rPr>
              <w:t>Taşınırların giriş kaydının yapılması</w:t>
            </w:r>
          </w:p>
        </w:tc>
        <w:tc>
          <w:tcPr>
            <w:tcW w:w="3687" w:type="dxa"/>
          </w:tcPr>
          <w:p w:rsidR="00F1144C" w:rsidRDefault="00F1144C" w:rsidP="00B85DA6">
            <w:pPr>
              <w:pStyle w:val="TableParagraph"/>
              <w:tabs>
                <w:tab w:val="left" w:pos="899"/>
                <w:tab w:val="left" w:pos="2487"/>
                <w:tab w:val="left" w:pos="3264"/>
              </w:tabs>
              <w:ind w:left="110" w:right="99"/>
              <w:rPr>
                <w:sz w:val="20"/>
              </w:rPr>
            </w:pPr>
            <w:r>
              <w:rPr>
                <w:sz w:val="20"/>
              </w:rPr>
              <w:t>Daire</w:t>
            </w:r>
            <w:r>
              <w:rPr>
                <w:sz w:val="20"/>
              </w:rPr>
              <w:tab/>
              <w:t>Başkanlığımıza</w:t>
            </w:r>
            <w:r>
              <w:rPr>
                <w:sz w:val="20"/>
              </w:rPr>
              <w:tab/>
              <w:t>gelen</w:t>
            </w:r>
            <w:r>
              <w:rPr>
                <w:sz w:val="20"/>
              </w:rPr>
              <w:tab/>
              <w:t>tüm taşınırların giriş kayıtlarına esas</w:t>
            </w:r>
            <w:r>
              <w:rPr>
                <w:spacing w:val="22"/>
                <w:sz w:val="20"/>
              </w:rPr>
              <w:t xml:space="preserve"> </w:t>
            </w:r>
            <w:r>
              <w:rPr>
                <w:sz w:val="20"/>
              </w:rPr>
              <w:t>olacak taşınır işlem fişinin düzenlenmemesi ya da eksik ve hatalı düzenlenmesi</w:t>
            </w:r>
          </w:p>
        </w:tc>
        <w:tc>
          <w:tcPr>
            <w:tcW w:w="605" w:type="dxa"/>
            <w:gridSpan w:val="2"/>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5</w:t>
            </w:r>
          </w:p>
        </w:tc>
        <w:tc>
          <w:tcPr>
            <w:tcW w:w="556" w:type="dxa"/>
            <w:gridSpan w:val="2"/>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10</w:t>
            </w:r>
          </w:p>
        </w:tc>
        <w:tc>
          <w:tcPr>
            <w:tcW w:w="610" w:type="dxa"/>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Pr>
                <w:sz w:val="20"/>
                <w:szCs w:val="20"/>
              </w:rPr>
              <w:t>50</w:t>
            </w:r>
          </w:p>
        </w:tc>
        <w:tc>
          <w:tcPr>
            <w:tcW w:w="1375" w:type="dxa"/>
            <w:gridSpan w:val="2"/>
          </w:tcPr>
          <w:p w:rsidR="0065618F" w:rsidRDefault="0065618F" w:rsidP="00F40E4D">
            <w:pPr>
              <w:pStyle w:val="TableParagraph"/>
              <w:spacing w:before="108"/>
              <w:ind w:left="110"/>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29" w:lineRule="exact"/>
              <w:ind w:left="110"/>
              <w:rPr>
                <w:sz w:val="20"/>
              </w:rPr>
            </w:pPr>
            <w:r>
              <w:rPr>
                <w:sz w:val="20"/>
              </w:rPr>
              <w:t>Memur</w:t>
            </w:r>
          </w:p>
        </w:tc>
        <w:tc>
          <w:tcPr>
            <w:tcW w:w="1275" w:type="dxa"/>
          </w:tcPr>
          <w:p w:rsidR="00F1144C" w:rsidRDefault="00F1144C">
            <w:pPr>
              <w:pStyle w:val="TableParagraph"/>
              <w:spacing w:before="5"/>
              <w:rPr>
                <w:sz w:val="19"/>
              </w:rPr>
            </w:pPr>
          </w:p>
          <w:p w:rsidR="0065618F" w:rsidRDefault="0065618F" w:rsidP="0065618F">
            <w:pPr>
              <w:pStyle w:val="TableParagraph"/>
              <w:ind w:left="110"/>
              <w:rPr>
                <w:sz w:val="20"/>
              </w:rPr>
            </w:pPr>
          </w:p>
          <w:p w:rsidR="00F1144C" w:rsidRDefault="00F1144C" w:rsidP="0065618F">
            <w:pPr>
              <w:pStyle w:val="TableParagraph"/>
              <w:ind w:left="110"/>
              <w:rPr>
                <w:sz w:val="20"/>
              </w:rPr>
            </w:pPr>
            <w:r>
              <w:rPr>
                <w:sz w:val="20"/>
              </w:rPr>
              <w:t>İş</w:t>
            </w:r>
            <w:r w:rsidR="0065618F">
              <w:rPr>
                <w:sz w:val="20"/>
              </w:rPr>
              <w:t xml:space="preserve"> </w:t>
            </w:r>
            <w:r>
              <w:rPr>
                <w:sz w:val="20"/>
              </w:rPr>
              <w:t>Sürecinde</w:t>
            </w:r>
          </w:p>
        </w:tc>
        <w:tc>
          <w:tcPr>
            <w:tcW w:w="5103" w:type="dxa"/>
          </w:tcPr>
          <w:p w:rsidR="00F1144C" w:rsidRDefault="00F1144C">
            <w:pPr>
              <w:pStyle w:val="TableParagraph"/>
              <w:ind w:left="107" w:right="99"/>
              <w:rPr>
                <w:sz w:val="20"/>
              </w:rPr>
            </w:pPr>
            <w:r>
              <w:rPr>
                <w:sz w:val="20"/>
              </w:rPr>
              <w:t>*Ambara girişi yapılacak tüm taşınırların mutlaka kanıtlayıcı bir belge karşılığında teslim almak</w:t>
            </w:r>
          </w:p>
          <w:p w:rsidR="00F1144C" w:rsidRDefault="00F1144C">
            <w:pPr>
              <w:pStyle w:val="TableParagraph"/>
              <w:spacing w:line="228" w:lineRule="exact"/>
              <w:ind w:left="107" w:right="99"/>
              <w:rPr>
                <w:sz w:val="20"/>
              </w:rPr>
            </w:pPr>
            <w:r>
              <w:rPr>
                <w:sz w:val="20"/>
              </w:rPr>
              <w:t>*Belgelerde yer alan taşınırların cinsi ve miktarı ile teslim alınan malzemeleri karşılaştırmak</w:t>
            </w:r>
          </w:p>
        </w:tc>
      </w:tr>
      <w:tr w:rsidR="00F1144C" w:rsidTr="00C826BE">
        <w:trPr>
          <w:trHeight w:val="921"/>
        </w:trPr>
        <w:tc>
          <w:tcPr>
            <w:tcW w:w="2443" w:type="dxa"/>
            <w:shd w:val="clear" w:color="auto" w:fill="auto"/>
          </w:tcPr>
          <w:p w:rsidR="00F1144C" w:rsidRDefault="00F1144C">
            <w:pPr>
              <w:pStyle w:val="TableParagraph"/>
              <w:spacing w:before="108"/>
              <w:ind w:left="110" w:right="96"/>
              <w:jc w:val="both"/>
              <w:rPr>
                <w:sz w:val="20"/>
              </w:rPr>
            </w:pPr>
            <w:r>
              <w:rPr>
                <w:sz w:val="20"/>
              </w:rPr>
              <w:t>Taşınır işlem fişinin satın alma bürosuna teslim edilmesi</w:t>
            </w:r>
          </w:p>
        </w:tc>
        <w:tc>
          <w:tcPr>
            <w:tcW w:w="3687" w:type="dxa"/>
            <w:shd w:val="clear" w:color="auto" w:fill="auto"/>
          </w:tcPr>
          <w:p w:rsidR="00F1144C" w:rsidRDefault="00F1144C">
            <w:pPr>
              <w:pStyle w:val="TableParagraph"/>
              <w:ind w:left="110" w:right="98"/>
              <w:jc w:val="both"/>
              <w:rPr>
                <w:sz w:val="20"/>
              </w:rPr>
            </w:pPr>
            <w:r>
              <w:rPr>
                <w:sz w:val="20"/>
              </w:rPr>
              <w:t>Taşınır işlem fişinin Daire Başkanlığımızda ve Strateji Geliştirme ve Daire Başkanlığında tutulan</w:t>
            </w:r>
            <w:r>
              <w:rPr>
                <w:spacing w:val="42"/>
                <w:sz w:val="20"/>
              </w:rPr>
              <w:t xml:space="preserve"> </w:t>
            </w:r>
            <w:r>
              <w:rPr>
                <w:sz w:val="20"/>
              </w:rPr>
              <w:t>kayıtların</w:t>
            </w:r>
          </w:p>
          <w:p w:rsidR="00F1144C" w:rsidRDefault="00F1144C">
            <w:pPr>
              <w:pStyle w:val="TableParagraph"/>
              <w:spacing w:line="217" w:lineRule="exact"/>
              <w:ind w:left="110"/>
              <w:jc w:val="both"/>
              <w:rPr>
                <w:sz w:val="20"/>
              </w:rPr>
            </w:pPr>
            <w:r>
              <w:rPr>
                <w:sz w:val="20"/>
              </w:rPr>
              <w:t>uyumsuzluk göstermesi</w:t>
            </w:r>
          </w:p>
        </w:tc>
        <w:tc>
          <w:tcPr>
            <w:tcW w:w="605"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5</w:t>
            </w:r>
          </w:p>
        </w:tc>
        <w:tc>
          <w:tcPr>
            <w:tcW w:w="556"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10</w:t>
            </w:r>
          </w:p>
        </w:tc>
        <w:tc>
          <w:tcPr>
            <w:tcW w:w="610" w:type="dxa"/>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Pr>
                <w:sz w:val="20"/>
                <w:szCs w:val="20"/>
              </w:rPr>
              <w:t>50</w:t>
            </w:r>
          </w:p>
        </w:tc>
        <w:tc>
          <w:tcPr>
            <w:tcW w:w="1375" w:type="dxa"/>
            <w:gridSpan w:val="2"/>
            <w:shd w:val="clear" w:color="auto" w:fill="auto"/>
          </w:tcPr>
          <w:p w:rsidR="0065618F" w:rsidRDefault="0065618F" w:rsidP="00F40E4D">
            <w:pPr>
              <w:pStyle w:val="TableParagraph"/>
              <w:spacing w:before="108"/>
              <w:ind w:left="110"/>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before="1"/>
              <w:ind w:left="110"/>
              <w:rPr>
                <w:sz w:val="20"/>
              </w:rPr>
            </w:pPr>
            <w:r>
              <w:rPr>
                <w:sz w:val="20"/>
              </w:rPr>
              <w:t>Memur</w:t>
            </w:r>
          </w:p>
        </w:tc>
        <w:tc>
          <w:tcPr>
            <w:tcW w:w="1275" w:type="dxa"/>
            <w:shd w:val="clear" w:color="auto" w:fill="auto"/>
          </w:tcPr>
          <w:p w:rsidR="00F1144C" w:rsidRDefault="00F1144C">
            <w:pPr>
              <w:pStyle w:val="TableParagraph"/>
              <w:spacing w:before="5"/>
              <w:rPr>
                <w:sz w:val="19"/>
              </w:rPr>
            </w:pPr>
          </w:p>
          <w:p w:rsidR="0065618F" w:rsidRDefault="0065618F" w:rsidP="0065618F">
            <w:pPr>
              <w:pStyle w:val="TableParagraph"/>
              <w:ind w:left="110"/>
              <w:rPr>
                <w:sz w:val="20"/>
              </w:rPr>
            </w:pPr>
          </w:p>
          <w:p w:rsidR="00F1144C" w:rsidRDefault="00F1144C" w:rsidP="0065618F">
            <w:pPr>
              <w:pStyle w:val="TableParagraph"/>
              <w:ind w:left="110"/>
              <w:rPr>
                <w:sz w:val="20"/>
              </w:rPr>
            </w:pPr>
            <w:r>
              <w:rPr>
                <w:sz w:val="20"/>
              </w:rPr>
              <w:t>İş</w:t>
            </w:r>
            <w:r w:rsidR="0065618F">
              <w:rPr>
                <w:sz w:val="20"/>
              </w:rPr>
              <w:t xml:space="preserve"> </w:t>
            </w:r>
            <w:r>
              <w:rPr>
                <w:sz w:val="20"/>
              </w:rPr>
              <w:t>Sürecinde</w:t>
            </w:r>
          </w:p>
        </w:tc>
        <w:tc>
          <w:tcPr>
            <w:tcW w:w="5103" w:type="dxa"/>
            <w:shd w:val="clear" w:color="auto" w:fill="auto"/>
          </w:tcPr>
          <w:p w:rsidR="00F1144C" w:rsidRDefault="00F1144C">
            <w:pPr>
              <w:pStyle w:val="TableParagraph"/>
              <w:spacing w:before="5"/>
              <w:rPr>
                <w:sz w:val="19"/>
              </w:rPr>
            </w:pPr>
          </w:p>
          <w:p w:rsidR="00F1144C" w:rsidRDefault="00F1144C">
            <w:pPr>
              <w:pStyle w:val="TableParagraph"/>
              <w:ind w:left="107"/>
              <w:rPr>
                <w:sz w:val="20"/>
              </w:rPr>
            </w:pPr>
            <w:r>
              <w:rPr>
                <w:sz w:val="20"/>
              </w:rPr>
              <w:t>Taşınır işlem fişini satın alma bürosuna teslim etme işlemlerini zamanında yapmak</w:t>
            </w:r>
          </w:p>
        </w:tc>
      </w:tr>
      <w:tr w:rsidR="00F1144C" w:rsidTr="00C826BE">
        <w:trPr>
          <w:trHeight w:val="719"/>
        </w:trPr>
        <w:tc>
          <w:tcPr>
            <w:tcW w:w="2443" w:type="dxa"/>
          </w:tcPr>
          <w:p w:rsidR="00F1144C" w:rsidRDefault="00F1144C">
            <w:pPr>
              <w:pStyle w:val="TableParagraph"/>
              <w:spacing w:before="7"/>
              <w:ind w:left="110"/>
              <w:rPr>
                <w:sz w:val="20"/>
              </w:rPr>
            </w:pPr>
            <w:r>
              <w:rPr>
                <w:sz w:val="20"/>
              </w:rPr>
              <w:t>Taşınırların çıkış kaydının yapılması</w:t>
            </w:r>
          </w:p>
        </w:tc>
        <w:tc>
          <w:tcPr>
            <w:tcW w:w="3687" w:type="dxa"/>
          </w:tcPr>
          <w:p w:rsidR="00F1144C" w:rsidRDefault="00F1144C">
            <w:pPr>
              <w:pStyle w:val="TableParagraph"/>
              <w:ind w:left="110" w:right="100"/>
              <w:rPr>
                <w:sz w:val="20"/>
              </w:rPr>
            </w:pPr>
            <w:r>
              <w:rPr>
                <w:sz w:val="20"/>
              </w:rPr>
              <w:t>Ambar mevcudu ile sistem kayıtlarının uyumlu olmaması</w:t>
            </w:r>
          </w:p>
        </w:tc>
        <w:tc>
          <w:tcPr>
            <w:tcW w:w="605" w:type="dxa"/>
            <w:gridSpan w:val="2"/>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5</w:t>
            </w:r>
          </w:p>
        </w:tc>
        <w:tc>
          <w:tcPr>
            <w:tcW w:w="556" w:type="dxa"/>
            <w:gridSpan w:val="2"/>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10</w:t>
            </w:r>
          </w:p>
        </w:tc>
        <w:tc>
          <w:tcPr>
            <w:tcW w:w="610" w:type="dxa"/>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Pr>
                <w:sz w:val="20"/>
                <w:szCs w:val="20"/>
              </w:rPr>
              <w:t>50</w:t>
            </w:r>
          </w:p>
        </w:tc>
        <w:tc>
          <w:tcPr>
            <w:tcW w:w="1375" w:type="dxa"/>
            <w:gridSpan w:val="2"/>
          </w:tcPr>
          <w:p w:rsidR="00F1144C" w:rsidRDefault="00F1144C">
            <w:pPr>
              <w:pStyle w:val="TableParagraph"/>
              <w:spacing w:before="7"/>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before="1"/>
              <w:ind w:left="110"/>
              <w:rPr>
                <w:sz w:val="20"/>
              </w:rPr>
            </w:pPr>
            <w:r>
              <w:rPr>
                <w:sz w:val="20"/>
              </w:rPr>
              <w:t>Memur</w:t>
            </w:r>
          </w:p>
        </w:tc>
        <w:tc>
          <w:tcPr>
            <w:tcW w:w="1275" w:type="dxa"/>
          </w:tcPr>
          <w:p w:rsidR="0065618F" w:rsidRDefault="0065618F" w:rsidP="0065618F">
            <w:pPr>
              <w:pStyle w:val="TableParagraph"/>
              <w:spacing w:before="122"/>
              <w:ind w:left="110"/>
              <w:rPr>
                <w:sz w:val="20"/>
              </w:rPr>
            </w:pPr>
          </w:p>
          <w:p w:rsidR="00F1144C" w:rsidRDefault="00F1144C" w:rsidP="0065618F">
            <w:pPr>
              <w:pStyle w:val="TableParagraph"/>
              <w:spacing w:before="122"/>
              <w:ind w:left="110"/>
              <w:rPr>
                <w:sz w:val="20"/>
              </w:rPr>
            </w:pPr>
            <w:r>
              <w:rPr>
                <w:sz w:val="20"/>
              </w:rPr>
              <w:t>İş</w:t>
            </w:r>
            <w:r w:rsidR="0065618F">
              <w:rPr>
                <w:sz w:val="20"/>
              </w:rPr>
              <w:t xml:space="preserve"> </w:t>
            </w:r>
            <w:r>
              <w:rPr>
                <w:sz w:val="20"/>
              </w:rPr>
              <w:t>Sürecinde</w:t>
            </w:r>
          </w:p>
        </w:tc>
        <w:tc>
          <w:tcPr>
            <w:tcW w:w="5103" w:type="dxa"/>
          </w:tcPr>
          <w:p w:rsidR="00F1144C" w:rsidRDefault="00F1144C">
            <w:pPr>
              <w:pStyle w:val="TableParagraph"/>
              <w:spacing w:before="122"/>
              <w:ind w:left="107"/>
              <w:rPr>
                <w:sz w:val="20"/>
              </w:rPr>
            </w:pPr>
            <w:r>
              <w:rPr>
                <w:sz w:val="20"/>
              </w:rPr>
              <w:t>Taşınırların çıkış kaydına esas olacak taşınır işlem fişinin eksiksiz düzenlenmesini sağlamak</w:t>
            </w:r>
          </w:p>
        </w:tc>
      </w:tr>
      <w:tr w:rsidR="00F1144C" w:rsidTr="00C826BE">
        <w:trPr>
          <w:trHeight w:val="689"/>
        </w:trPr>
        <w:tc>
          <w:tcPr>
            <w:tcW w:w="2443" w:type="dxa"/>
            <w:vMerge w:val="restart"/>
            <w:shd w:val="clear" w:color="auto" w:fill="auto"/>
          </w:tcPr>
          <w:p w:rsidR="00F1144C" w:rsidRDefault="00F1144C">
            <w:pPr>
              <w:pStyle w:val="TableParagraph"/>
            </w:pPr>
          </w:p>
          <w:p w:rsidR="00F1144C" w:rsidRDefault="00F1144C">
            <w:pPr>
              <w:pStyle w:val="TableParagraph"/>
            </w:pPr>
          </w:p>
          <w:p w:rsidR="00F1144C" w:rsidRDefault="00F1144C">
            <w:pPr>
              <w:pStyle w:val="TableParagraph"/>
            </w:pPr>
          </w:p>
          <w:p w:rsidR="00F1144C" w:rsidRDefault="00C826BE">
            <w:pPr>
              <w:pStyle w:val="TableParagraph"/>
              <w:tabs>
                <w:tab w:val="left" w:pos="1462"/>
              </w:tabs>
              <w:spacing w:before="163"/>
              <w:ind w:left="110" w:right="97"/>
              <w:rPr>
                <w:sz w:val="20"/>
              </w:rPr>
            </w:pPr>
            <w:r>
              <w:rPr>
                <w:sz w:val="20"/>
              </w:rPr>
              <w:t xml:space="preserve">Dayanıklı </w:t>
            </w:r>
            <w:r w:rsidR="00F1144C">
              <w:rPr>
                <w:sz w:val="20"/>
              </w:rPr>
              <w:t>taşınırların kullanıma</w:t>
            </w:r>
            <w:r w:rsidR="00F1144C">
              <w:rPr>
                <w:spacing w:val="2"/>
                <w:sz w:val="20"/>
              </w:rPr>
              <w:t xml:space="preserve"> </w:t>
            </w:r>
            <w:r w:rsidR="00F1144C">
              <w:rPr>
                <w:sz w:val="20"/>
              </w:rPr>
              <w:t>verilmesi</w:t>
            </w:r>
          </w:p>
        </w:tc>
        <w:tc>
          <w:tcPr>
            <w:tcW w:w="3687" w:type="dxa"/>
            <w:shd w:val="clear" w:color="auto" w:fill="auto"/>
          </w:tcPr>
          <w:p w:rsidR="00F1144C" w:rsidRDefault="00F1144C">
            <w:pPr>
              <w:pStyle w:val="TableParagraph"/>
              <w:spacing w:before="108"/>
              <w:ind w:left="110" w:right="154"/>
              <w:rPr>
                <w:sz w:val="20"/>
              </w:rPr>
            </w:pPr>
            <w:r>
              <w:rPr>
                <w:sz w:val="20"/>
              </w:rPr>
              <w:t>Dayanıklı taşınırların personele zimmet fişi düzenlenmeden</w:t>
            </w:r>
            <w:r>
              <w:rPr>
                <w:spacing w:val="-2"/>
                <w:sz w:val="20"/>
              </w:rPr>
              <w:t xml:space="preserve"> </w:t>
            </w:r>
            <w:r>
              <w:rPr>
                <w:sz w:val="20"/>
              </w:rPr>
              <w:t>verilmesi</w:t>
            </w:r>
          </w:p>
        </w:tc>
        <w:tc>
          <w:tcPr>
            <w:tcW w:w="605"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5</w:t>
            </w:r>
          </w:p>
        </w:tc>
        <w:tc>
          <w:tcPr>
            <w:tcW w:w="556"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9</w:t>
            </w:r>
          </w:p>
        </w:tc>
        <w:tc>
          <w:tcPr>
            <w:tcW w:w="610" w:type="dxa"/>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Pr>
                <w:sz w:val="20"/>
                <w:szCs w:val="20"/>
              </w:rPr>
              <w:t>45</w:t>
            </w:r>
          </w:p>
        </w:tc>
        <w:tc>
          <w:tcPr>
            <w:tcW w:w="1375" w:type="dxa"/>
            <w:gridSpan w:val="2"/>
            <w:shd w:val="clear" w:color="auto" w:fill="auto"/>
          </w:tcPr>
          <w:p w:rsidR="00F1144C" w:rsidRDefault="00F1144C">
            <w:pPr>
              <w:pStyle w:val="TableParagraph"/>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5" w:lineRule="exact"/>
              <w:ind w:left="110"/>
              <w:rPr>
                <w:sz w:val="20"/>
              </w:rPr>
            </w:pPr>
            <w:r>
              <w:rPr>
                <w:sz w:val="20"/>
              </w:rPr>
              <w:t>Memur</w:t>
            </w:r>
          </w:p>
        </w:tc>
        <w:tc>
          <w:tcPr>
            <w:tcW w:w="1275" w:type="dxa"/>
            <w:shd w:val="clear" w:color="auto" w:fill="auto"/>
          </w:tcPr>
          <w:p w:rsidR="0065618F" w:rsidRDefault="0065618F" w:rsidP="0065618F">
            <w:pPr>
              <w:pStyle w:val="TableParagraph"/>
              <w:spacing w:before="108"/>
              <w:ind w:left="110"/>
              <w:rPr>
                <w:sz w:val="20"/>
              </w:rPr>
            </w:pPr>
          </w:p>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shd w:val="clear" w:color="auto" w:fill="auto"/>
          </w:tcPr>
          <w:p w:rsidR="00F1144C" w:rsidRDefault="00F1144C">
            <w:pPr>
              <w:pStyle w:val="TableParagraph"/>
              <w:tabs>
                <w:tab w:val="left" w:pos="1136"/>
                <w:tab w:val="left" w:pos="2244"/>
                <w:tab w:val="left" w:pos="3052"/>
                <w:tab w:val="left" w:pos="4060"/>
                <w:tab w:val="left" w:pos="4904"/>
              </w:tabs>
              <w:spacing w:before="108"/>
              <w:ind w:left="107" w:right="101"/>
              <w:rPr>
                <w:sz w:val="20"/>
              </w:rPr>
            </w:pPr>
            <w:r>
              <w:rPr>
                <w:sz w:val="20"/>
              </w:rPr>
              <w:t>Dayanıklı</w:t>
            </w:r>
            <w:r>
              <w:rPr>
                <w:sz w:val="20"/>
              </w:rPr>
              <w:tab/>
              <w:t>taşını</w:t>
            </w:r>
            <w:r w:rsidR="00C826BE">
              <w:rPr>
                <w:sz w:val="20"/>
              </w:rPr>
              <w:t>rların</w:t>
            </w:r>
            <w:r w:rsidR="00C826BE">
              <w:rPr>
                <w:sz w:val="20"/>
              </w:rPr>
              <w:tab/>
              <w:t>görevli</w:t>
            </w:r>
            <w:r w:rsidR="00C826BE">
              <w:rPr>
                <w:sz w:val="20"/>
              </w:rPr>
              <w:tab/>
              <w:t>personele</w:t>
            </w:r>
            <w:r w:rsidR="00C826BE">
              <w:rPr>
                <w:sz w:val="20"/>
              </w:rPr>
              <w:tab/>
              <w:t xml:space="preserve">zimmet </w:t>
            </w:r>
            <w:r>
              <w:rPr>
                <w:sz w:val="20"/>
              </w:rPr>
              <w:t>fişi düzenleyerek teslim edilmesini</w:t>
            </w:r>
            <w:r>
              <w:rPr>
                <w:spacing w:val="-5"/>
                <w:sz w:val="20"/>
              </w:rPr>
              <w:t xml:space="preserve"> </w:t>
            </w:r>
            <w:r>
              <w:rPr>
                <w:sz w:val="20"/>
              </w:rPr>
              <w:t>sağlamak</w:t>
            </w:r>
          </w:p>
        </w:tc>
      </w:tr>
      <w:tr w:rsidR="00F1144C" w:rsidTr="00C826BE">
        <w:trPr>
          <w:trHeight w:val="921"/>
        </w:trPr>
        <w:tc>
          <w:tcPr>
            <w:tcW w:w="2443" w:type="dxa"/>
            <w:vMerge/>
            <w:tcBorders>
              <w:top w:val="nil"/>
            </w:tcBorders>
            <w:shd w:val="clear" w:color="auto" w:fill="auto"/>
          </w:tcPr>
          <w:p w:rsidR="00F1144C" w:rsidRDefault="00F1144C">
            <w:pPr>
              <w:rPr>
                <w:sz w:val="2"/>
                <w:szCs w:val="2"/>
              </w:rPr>
            </w:pPr>
          </w:p>
        </w:tc>
        <w:tc>
          <w:tcPr>
            <w:tcW w:w="3687" w:type="dxa"/>
            <w:shd w:val="clear" w:color="auto" w:fill="auto"/>
          </w:tcPr>
          <w:p w:rsidR="00F1144C" w:rsidRDefault="00F1144C">
            <w:pPr>
              <w:pStyle w:val="TableParagraph"/>
              <w:ind w:left="110" w:right="96"/>
              <w:jc w:val="both"/>
              <w:rPr>
                <w:sz w:val="20"/>
              </w:rPr>
            </w:pPr>
            <w:r>
              <w:rPr>
                <w:sz w:val="20"/>
              </w:rPr>
              <w:t>Zimmet fişi ile personele verilen dayanıklı taşınırların ambara iade edilmesine rağmen zimmetten düşme işleminin yapılmaması</w:t>
            </w:r>
          </w:p>
        </w:tc>
        <w:tc>
          <w:tcPr>
            <w:tcW w:w="605" w:type="dxa"/>
            <w:gridSpan w:val="2"/>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4</w:t>
            </w:r>
          </w:p>
        </w:tc>
        <w:tc>
          <w:tcPr>
            <w:tcW w:w="556" w:type="dxa"/>
            <w:gridSpan w:val="2"/>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6</w:t>
            </w:r>
          </w:p>
        </w:tc>
        <w:tc>
          <w:tcPr>
            <w:tcW w:w="610" w:type="dxa"/>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24</w:t>
            </w:r>
          </w:p>
        </w:tc>
        <w:tc>
          <w:tcPr>
            <w:tcW w:w="1375" w:type="dxa"/>
            <w:gridSpan w:val="2"/>
            <w:shd w:val="clear" w:color="auto" w:fill="auto"/>
          </w:tcPr>
          <w:p w:rsidR="00F1144C" w:rsidRDefault="00F1144C">
            <w:pPr>
              <w:pStyle w:val="TableParagraph"/>
              <w:spacing w:before="110"/>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28" w:lineRule="exact"/>
              <w:ind w:left="110"/>
              <w:rPr>
                <w:sz w:val="20"/>
              </w:rPr>
            </w:pPr>
            <w:r>
              <w:rPr>
                <w:sz w:val="20"/>
              </w:rPr>
              <w:t>Memur</w:t>
            </w:r>
          </w:p>
        </w:tc>
        <w:tc>
          <w:tcPr>
            <w:tcW w:w="1275" w:type="dxa"/>
            <w:shd w:val="clear" w:color="auto" w:fill="auto"/>
          </w:tcPr>
          <w:p w:rsidR="00F1144C" w:rsidRDefault="00F1144C">
            <w:pPr>
              <w:pStyle w:val="TableParagraph"/>
              <w:spacing w:before="5"/>
              <w:rPr>
                <w:sz w:val="19"/>
              </w:rPr>
            </w:pPr>
          </w:p>
          <w:p w:rsidR="0065618F" w:rsidRDefault="0065618F" w:rsidP="0065618F">
            <w:pPr>
              <w:pStyle w:val="TableParagraph"/>
              <w:ind w:left="110"/>
              <w:rPr>
                <w:sz w:val="20"/>
              </w:rPr>
            </w:pPr>
          </w:p>
          <w:p w:rsidR="00F1144C" w:rsidRDefault="00F1144C" w:rsidP="0065618F">
            <w:pPr>
              <w:pStyle w:val="TableParagraph"/>
              <w:ind w:left="110"/>
              <w:rPr>
                <w:sz w:val="20"/>
              </w:rPr>
            </w:pPr>
            <w:r>
              <w:rPr>
                <w:sz w:val="20"/>
              </w:rPr>
              <w:t>İş</w:t>
            </w:r>
            <w:r w:rsidR="0065618F">
              <w:rPr>
                <w:sz w:val="20"/>
              </w:rPr>
              <w:t xml:space="preserve"> </w:t>
            </w:r>
            <w:r>
              <w:rPr>
                <w:sz w:val="20"/>
              </w:rPr>
              <w:t>Sürecinde</w:t>
            </w:r>
          </w:p>
        </w:tc>
        <w:tc>
          <w:tcPr>
            <w:tcW w:w="5103" w:type="dxa"/>
            <w:shd w:val="clear" w:color="auto" w:fill="auto"/>
          </w:tcPr>
          <w:p w:rsidR="00F1144C" w:rsidRDefault="00F1144C">
            <w:pPr>
              <w:pStyle w:val="TableParagraph"/>
              <w:spacing w:before="110"/>
              <w:ind w:left="107" w:right="101"/>
              <w:jc w:val="both"/>
              <w:rPr>
                <w:sz w:val="20"/>
              </w:rPr>
            </w:pPr>
            <w:r>
              <w:rPr>
                <w:sz w:val="20"/>
              </w:rPr>
              <w:t>Ambara iade edilen dayanıklı taşınırların personel zimmetinden düşülmesini ve ambar mevcudu ile kayıtların birbiriyle uyumluluğunu sağlamak</w:t>
            </w:r>
          </w:p>
        </w:tc>
      </w:tr>
      <w:tr w:rsidR="00F1144C" w:rsidTr="00C826BE">
        <w:trPr>
          <w:trHeight w:val="690"/>
        </w:trPr>
        <w:tc>
          <w:tcPr>
            <w:tcW w:w="2443" w:type="dxa"/>
            <w:vMerge/>
            <w:tcBorders>
              <w:top w:val="nil"/>
            </w:tcBorders>
            <w:shd w:val="clear" w:color="auto" w:fill="auto"/>
          </w:tcPr>
          <w:p w:rsidR="00F1144C" w:rsidRDefault="00F1144C">
            <w:pPr>
              <w:rPr>
                <w:sz w:val="2"/>
                <w:szCs w:val="2"/>
              </w:rPr>
            </w:pPr>
          </w:p>
        </w:tc>
        <w:tc>
          <w:tcPr>
            <w:tcW w:w="3687" w:type="dxa"/>
            <w:shd w:val="clear" w:color="auto" w:fill="auto"/>
          </w:tcPr>
          <w:p w:rsidR="00F1144C" w:rsidRDefault="00F1144C">
            <w:pPr>
              <w:pStyle w:val="TableParagraph"/>
              <w:spacing w:before="108"/>
              <w:ind w:left="110" w:right="100"/>
              <w:rPr>
                <w:sz w:val="20"/>
              </w:rPr>
            </w:pPr>
            <w:r>
              <w:rPr>
                <w:sz w:val="20"/>
              </w:rPr>
              <w:t>Görevden ayrılan personelin zimmetindeki taşınırları</w:t>
            </w:r>
            <w:r w:rsidR="00C826BE">
              <w:rPr>
                <w:sz w:val="20"/>
              </w:rPr>
              <w:t>n</w:t>
            </w:r>
            <w:r>
              <w:rPr>
                <w:sz w:val="20"/>
              </w:rPr>
              <w:t xml:space="preserve"> iade edilmemesi</w:t>
            </w:r>
          </w:p>
        </w:tc>
        <w:tc>
          <w:tcPr>
            <w:tcW w:w="605" w:type="dxa"/>
            <w:gridSpan w:val="2"/>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4</w:t>
            </w:r>
          </w:p>
        </w:tc>
        <w:tc>
          <w:tcPr>
            <w:tcW w:w="556"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9</w:t>
            </w:r>
          </w:p>
        </w:tc>
        <w:tc>
          <w:tcPr>
            <w:tcW w:w="610" w:type="dxa"/>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36</w:t>
            </w:r>
          </w:p>
        </w:tc>
        <w:tc>
          <w:tcPr>
            <w:tcW w:w="1375" w:type="dxa"/>
            <w:gridSpan w:val="2"/>
            <w:shd w:val="clear" w:color="auto" w:fill="auto"/>
          </w:tcPr>
          <w:p w:rsidR="00F1144C" w:rsidRDefault="00F1144C">
            <w:pPr>
              <w:pStyle w:val="TableParagraph"/>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7" w:lineRule="exact"/>
              <w:ind w:left="110"/>
              <w:rPr>
                <w:sz w:val="20"/>
              </w:rPr>
            </w:pPr>
            <w:r>
              <w:rPr>
                <w:sz w:val="20"/>
              </w:rPr>
              <w:t>Memur</w:t>
            </w:r>
          </w:p>
        </w:tc>
        <w:tc>
          <w:tcPr>
            <w:tcW w:w="1275" w:type="dxa"/>
            <w:shd w:val="clear" w:color="auto" w:fill="auto"/>
          </w:tcPr>
          <w:p w:rsidR="0065618F" w:rsidRDefault="0065618F" w:rsidP="0065618F">
            <w:pPr>
              <w:pStyle w:val="TableParagraph"/>
              <w:spacing w:before="108"/>
              <w:ind w:left="110"/>
              <w:rPr>
                <w:sz w:val="20"/>
              </w:rPr>
            </w:pPr>
          </w:p>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shd w:val="clear" w:color="auto" w:fill="auto"/>
          </w:tcPr>
          <w:p w:rsidR="00F1144C" w:rsidRDefault="00F1144C" w:rsidP="00C826BE">
            <w:pPr>
              <w:pStyle w:val="TableParagraph"/>
              <w:tabs>
                <w:tab w:val="left" w:pos="901"/>
                <w:tab w:val="left" w:pos="1983"/>
                <w:tab w:val="left" w:pos="3100"/>
                <w:tab w:val="left" w:pos="3694"/>
                <w:tab w:val="left" w:pos="4857"/>
              </w:tabs>
              <w:ind w:left="107" w:right="99"/>
              <w:rPr>
                <w:sz w:val="20"/>
              </w:rPr>
            </w:pPr>
            <w:r>
              <w:rPr>
                <w:sz w:val="20"/>
              </w:rPr>
              <w:t>Görevden ayrılan personelin ilişik kesme belgesinde yer alan ayniyat</w:t>
            </w:r>
            <w:r>
              <w:rPr>
                <w:sz w:val="20"/>
              </w:rPr>
              <w:tab/>
              <w:t>saymanl</w:t>
            </w:r>
            <w:r w:rsidR="00C826BE">
              <w:rPr>
                <w:sz w:val="20"/>
              </w:rPr>
              <w:t>ığı</w:t>
            </w:r>
            <w:r w:rsidR="00C826BE">
              <w:rPr>
                <w:sz w:val="20"/>
              </w:rPr>
              <w:tab/>
              <w:t>bölümünün</w:t>
            </w:r>
            <w:r w:rsidR="00C826BE">
              <w:rPr>
                <w:sz w:val="20"/>
              </w:rPr>
              <w:tab/>
              <w:t>imza</w:t>
            </w:r>
            <w:r w:rsidR="00C826BE">
              <w:rPr>
                <w:sz w:val="20"/>
              </w:rPr>
              <w:tab/>
              <w:t xml:space="preserve">işlemlerinin </w:t>
            </w:r>
            <w:r>
              <w:rPr>
                <w:sz w:val="20"/>
              </w:rPr>
              <w:t>tam</w:t>
            </w:r>
            <w:r w:rsidR="00C826BE">
              <w:rPr>
                <w:sz w:val="20"/>
              </w:rPr>
              <w:t xml:space="preserve"> </w:t>
            </w:r>
            <w:r>
              <w:rPr>
                <w:sz w:val="20"/>
              </w:rPr>
              <w:t>olduğunu kontrol etmek, taşınırların iadesini sağlamak</w:t>
            </w:r>
          </w:p>
        </w:tc>
      </w:tr>
      <w:tr w:rsidR="00F1144C" w:rsidTr="00C826BE">
        <w:trPr>
          <w:trHeight w:val="1217"/>
        </w:trPr>
        <w:tc>
          <w:tcPr>
            <w:tcW w:w="2443" w:type="dxa"/>
          </w:tcPr>
          <w:p w:rsidR="00F1144C" w:rsidRDefault="006770A0" w:rsidP="00982AC5">
            <w:pPr>
              <w:pStyle w:val="TableParagraph"/>
              <w:rPr>
                <w:sz w:val="20"/>
              </w:rPr>
            </w:pPr>
            <w:r>
              <w:rPr>
                <w:sz w:val="20"/>
              </w:rPr>
              <w:t xml:space="preserve">   </w:t>
            </w:r>
            <w:r w:rsidR="00F1144C">
              <w:rPr>
                <w:sz w:val="20"/>
              </w:rPr>
              <w:t xml:space="preserve">Kullanılabilir taşınırların  </w:t>
            </w:r>
          </w:p>
          <w:p w:rsidR="00F1144C" w:rsidRDefault="00F1144C" w:rsidP="00982AC5">
            <w:pPr>
              <w:pStyle w:val="TableParagraph"/>
              <w:rPr>
                <w:sz w:val="20"/>
              </w:rPr>
            </w:pPr>
            <w:r>
              <w:rPr>
                <w:sz w:val="20"/>
              </w:rPr>
              <w:t xml:space="preserve">   gereksiz çıkışlarını  </w:t>
            </w:r>
          </w:p>
          <w:p w:rsidR="00F1144C" w:rsidRDefault="00F1144C" w:rsidP="00982AC5">
            <w:pPr>
              <w:pStyle w:val="TableParagraph"/>
              <w:rPr>
                <w:sz w:val="20"/>
              </w:rPr>
            </w:pPr>
            <w:r>
              <w:rPr>
                <w:sz w:val="20"/>
              </w:rPr>
              <w:t xml:space="preserve">   önlemek</w:t>
            </w:r>
          </w:p>
        </w:tc>
        <w:tc>
          <w:tcPr>
            <w:tcW w:w="3693" w:type="dxa"/>
            <w:gridSpan w:val="2"/>
          </w:tcPr>
          <w:p w:rsidR="00F1144C" w:rsidRDefault="00F1144C" w:rsidP="00DE7FC7">
            <w:pPr>
              <w:pStyle w:val="TableParagraph"/>
              <w:ind w:left="110" w:right="98"/>
              <w:jc w:val="both"/>
              <w:rPr>
                <w:sz w:val="20"/>
              </w:rPr>
            </w:pPr>
            <w:r>
              <w:rPr>
                <w:sz w:val="20"/>
              </w:rPr>
              <w:t>İdarenin elinde bulunan kullanılabilir durumda ve kullanımı ekonomik olan dayanıklı taşınırların hurdaya ayrılmak</w:t>
            </w:r>
          </w:p>
          <w:p w:rsidR="00F1144C" w:rsidRDefault="00F1144C" w:rsidP="00DE7FC7">
            <w:pPr>
              <w:pStyle w:val="TableParagraph"/>
              <w:ind w:left="110" w:right="100"/>
              <w:rPr>
                <w:sz w:val="20"/>
              </w:rPr>
            </w:pPr>
            <w:r>
              <w:rPr>
                <w:sz w:val="20"/>
              </w:rPr>
              <w:t>suretiyle çıkış işleminin yapılması sonucu kamu zararı oluşması riski</w:t>
            </w:r>
          </w:p>
        </w:tc>
        <w:tc>
          <w:tcPr>
            <w:tcW w:w="606" w:type="dxa"/>
            <w:gridSpan w:val="2"/>
          </w:tcPr>
          <w:p w:rsidR="00F1144C" w:rsidRDefault="00F1144C" w:rsidP="001D5A58">
            <w:pPr>
              <w:pStyle w:val="TableParagraph"/>
            </w:pPr>
          </w:p>
          <w:p w:rsidR="00F1144C" w:rsidRDefault="00F1144C" w:rsidP="001D5A58">
            <w:pPr>
              <w:pStyle w:val="TableParagraph"/>
              <w:spacing w:before="5"/>
              <w:rPr>
                <w:sz w:val="17"/>
              </w:rPr>
            </w:pPr>
          </w:p>
          <w:p w:rsidR="00F1144C" w:rsidRDefault="00F1144C" w:rsidP="001D5A58">
            <w:pPr>
              <w:pStyle w:val="TableParagraph"/>
              <w:ind w:left="107"/>
              <w:rPr>
                <w:sz w:val="20"/>
              </w:rPr>
            </w:pPr>
            <w:r>
              <w:rPr>
                <w:w w:val="99"/>
                <w:sz w:val="20"/>
              </w:rPr>
              <w:t>5</w:t>
            </w:r>
          </w:p>
        </w:tc>
        <w:tc>
          <w:tcPr>
            <w:tcW w:w="549" w:type="dxa"/>
          </w:tcPr>
          <w:p w:rsidR="00F1144C" w:rsidRDefault="00F1144C" w:rsidP="001D5A58">
            <w:pPr>
              <w:pStyle w:val="TableParagraph"/>
            </w:pPr>
          </w:p>
          <w:p w:rsidR="00F1144C" w:rsidRDefault="00F1144C" w:rsidP="001D5A58">
            <w:pPr>
              <w:pStyle w:val="TableParagraph"/>
              <w:spacing w:before="5"/>
              <w:rPr>
                <w:sz w:val="17"/>
              </w:rPr>
            </w:pPr>
          </w:p>
          <w:p w:rsidR="00F1144C" w:rsidRDefault="00F1144C" w:rsidP="001D5A58">
            <w:pPr>
              <w:pStyle w:val="TableParagraph"/>
              <w:ind w:left="109"/>
              <w:rPr>
                <w:sz w:val="20"/>
              </w:rPr>
            </w:pPr>
            <w:r>
              <w:rPr>
                <w:sz w:val="20"/>
              </w:rPr>
              <w:t>10</w:t>
            </w:r>
          </w:p>
        </w:tc>
        <w:tc>
          <w:tcPr>
            <w:tcW w:w="619" w:type="dxa"/>
            <w:gridSpan w:val="2"/>
          </w:tcPr>
          <w:p w:rsidR="00F1144C" w:rsidRDefault="00F1144C" w:rsidP="001D5A58">
            <w:pPr>
              <w:pStyle w:val="TableParagraph"/>
            </w:pPr>
          </w:p>
          <w:p w:rsidR="00F1144C" w:rsidRDefault="00F1144C" w:rsidP="001D5A58">
            <w:pPr>
              <w:pStyle w:val="TableParagraph"/>
              <w:spacing w:before="5"/>
              <w:rPr>
                <w:sz w:val="17"/>
              </w:rPr>
            </w:pPr>
          </w:p>
          <w:p w:rsidR="00F1144C" w:rsidRDefault="00C826BE" w:rsidP="00C826BE">
            <w:pPr>
              <w:pStyle w:val="TableParagraph"/>
              <w:ind w:left="110"/>
              <w:rPr>
                <w:sz w:val="20"/>
              </w:rPr>
            </w:pPr>
            <w:r>
              <w:rPr>
                <w:sz w:val="20"/>
              </w:rPr>
              <w:t xml:space="preserve"> </w:t>
            </w:r>
            <w:r w:rsidR="00F1144C">
              <w:rPr>
                <w:sz w:val="20"/>
              </w:rPr>
              <w:t>50</w:t>
            </w:r>
          </w:p>
        </w:tc>
        <w:tc>
          <w:tcPr>
            <w:tcW w:w="1366" w:type="dxa"/>
          </w:tcPr>
          <w:p w:rsidR="00F1144C" w:rsidRDefault="00F1144C" w:rsidP="001D5A58">
            <w:pPr>
              <w:pStyle w:val="TableParagraph"/>
              <w:spacing w:before="5"/>
              <w:rPr>
                <w:sz w:val="19"/>
              </w:rPr>
            </w:pPr>
          </w:p>
          <w:p w:rsidR="00F1144C" w:rsidRDefault="00F1144C" w:rsidP="00F40E4D">
            <w:pPr>
              <w:pStyle w:val="TableParagraph"/>
              <w:spacing w:before="108"/>
              <w:ind w:left="110"/>
              <w:rPr>
                <w:sz w:val="20"/>
              </w:rPr>
            </w:pPr>
            <w:r>
              <w:rPr>
                <w:sz w:val="20"/>
              </w:rPr>
              <w:t xml:space="preserve">Daire Başkanı </w:t>
            </w:r>
          </w:p>
          <w:p w:rsidR="00F1144C" w:rsidRDefault="00F1144C" w:rsidP="001D5A58">
            <w:pPr>
              <w:pStyle w:val="TableParagraph"/>
              <w:spacing w:before="1"/>
              <w:ind w:left="110"/>
              <w:rPr>
                <w:sz w:val="20"/>
              </w:rPr>
            </w:pPr>
            <w:r>
              <w:rPr>
                <w:sz w:val="20"/>
              </w:rPr>
              <w:t>Memur</w:t>
            </w:r>
          </w:p>
        </w:tc>
        <w:tc>
          <w:tcPr>
            <w:tcW w:w="1275" w:type="dxa"/>
          </w:tcPr>
          <w:p w:rsidR="00F1144C" w:rsidRDefault="00F1144C" w:rsidP="001D5A58">
            <w:pPr>
              <w:pStyle w:val="TableParagraph"/>
            </w:pPr>
          </w:p>
          <w:p w:rsidR="00F1144C" w:rsidRDefault="00F1144C" w:rsidP="001D5A58">
            <w:pPr>
              <w:pStyle w:val="TableParagraph"/>
              <w:rPr>
                <w:sz w:val="17"/>
              </w:rPr>
            </w:pPr>
            <w:r>
              <w:rPr>
                <w:sz w:val="17"/>
              </w:rPr>
              <w:t xml:space="preserve"> </w:t>
            </w:r>
          </w:p>
          <w:p w:rsidR="00F1144C" w:rsidRDefault="00F1144C" w:rsidP="001D5A58">
            <w:pPr>
              <w:pStyle w:val="TableParagraph"/>
              <w:rPr>
                <w:sz w:val="20"/>
              </w:rPr>
            </w:pPr>
            <w:r>
              <w:rPr>
                <w:sz w:val="20"/>
              </w:rPr>
              <w:t>Sürekli</w:t>
            </w:r>
          </w:p>
        </w:tc>
        <w:tc>
          <w:tcPr>
            <w:tcW w:w="5103" w:type="dxa"/>
          </w:tcPr>
          <w:p w:rsidR="00F1144C" w:rsidRDefault="00F1144C" w:rsidP="003E598E">
            <w:pPr>
              <w:pStyle w:val="TableParagraph"/>
              <w:tabs>
                <w:tab w:val="left" w:pos="1301"/>
                <w:tab w:val="left" w:pos="2188"/>
                <w:tab w:val="left" w:pos="3673"/>
                <w:tab w:val="left" w:pos="4126"/>
              </w:tabs>
              <w:ind w:left="107" w:right="102"/>
              <w:jc w:val="both"/>
              <w:rPr>
                <w:sz w:val="20"/>
              </w:rPr>
            </w:pPr>
            <w:r>
              <w:rPr>
                <w:sz w:val="20"/>
              </w:rPr>
              <w:t>*</w:t>
            </w:r>
            <w:r w:rsidRPr="003E598E">
              <w:rPr>
                <w:sz w:val="20"/>
                <w:szCs w:val="20"/>
              </w:rPr>
              <w:t>Ekonomik</w:t>
            </w:r>
            <w:r w:rsidRPr="003E598E">
              <w:rPr>
                <w:sz w:val="20"/>
                <w:szCs w:val="20"/>
              </w:rPr>
              <w:tab/>
              <w:t>ömrünü</w:t>
            </w:r>
            <w:r w:rsidRPr="003E598E">
              <w:rPr>
                <w:sz w:val="20"/>
                <w:szCs w:val="20"/>
              </w:rPr>
              <w:tab/>
              <w:t>tamamlamayan</w:t>
            </w:r>
            <w:r w:rsidRPr="003E598E">
              <w:rPr>
                <w:sz w:val="20"/>
                <w:szCs w:val="20"/>
              </w:rPr>
              <w:tab/>
              <w:t>ve kullanılabilir durumdaki dayanıklı taşınırların hurdaya ayrılmasını önlemek.</w:t>
            </w:r>
          </w:p>
          <w:p w:rsidR="00F1144C" w:rsidRDefault="00F1144C" w:rsidP="00DE7FC7">
            <w:pPr>
              <w:pStyle w:val="TableParagraph"/>
              <w:ind w:left="107"/>
              <w:rPr>
                <w:sz w:val="20"/>
              </w:rPr>
            </w:pPr>
            <w:r>
              <w:rPr>
                <w:sz w:val="20"/>
              </w:rPr>
              <w:t>*Hurdaya ayrılacak dayanıklı taşınırlar harcama yetkilisinin</w:t>
            </w:r>
          </w:p>
          <w:p w:rsidR="00F1144C" w:rsidRDefault="00F1144C" w:rsidP="00DE7FC7">
            <w:pPr>
              <w:pStyle w:val="TableParagraph"/>
              <w:spacing w:line="217" w:lineRule="exact"/>
              <w:ind w:left="107"/>
              <w:jc w:val="both"/>
              <w:rPr>
                <w:sz w:val="20"/>
              </w:rPr>
            </w:pPr>
            <w:r>
              <w:rPr>
                <w:sz w:val="20"/>
              </w:rPr>
              <w:t>belirleyeceği en az 3 kişiden oluşan komisyon tarafından değerlendirilir.</w:t>
            </w:r>
          </w:p>
        </w:tc>
      </w:tr>
      <w:tr w:rsidR="00F1144C" w:rsidTr="00574FBA">
        <w:trPr>
          <w:trHeight w:val="699"/>
        </w:trPr>
        <w:tc>
          <w:tcPr>
            <w:tcW w:w="2443" w:type="dxa"/>
            <w:shd w:val="clear" w:color="auto" w:fill="auto"/>
          </w:tcPr>
          <w:p w:rsidR="00F1144C" w:rsidRDefault="00F1144C" w:rsidP="00C826BE">
            <w:pPr>
              <w:pStyle w:val="TableParagraph"/>
              <w:tabs>
                <w:tab w:val="left" w:pos="1530"/>
              </w:tabs>
              <w:ind w:right="96"/>
              <w:rPr>
                <w:sz w:val="20"/>
              </w:rPr>
            </w:pPr>
          </w:p>
          <w:p w:rsidR="00F1144C" w:rsidRDefault="00F1144C" w:rsidP="00982AC5">
            <w:pPr>
              <w:pStyle w:val="TableParagraph"/>
              <w:tabs>
                <w:tab w:val="left" w:pos="1530"/>
              </w:tabs>
              <w:ind w:left="110" w:right="96"/>
              <w:rPr>
                <w:sz w:val="20"/>
              </w:rPr>
            </w:pPr>
            <w:r>
              <w:rPr>
                <w:sz w:val="20"/>
              </w:rPr>
              <w:t>Ambarda ve ortak kullanım alanlarında bulunan taşınırların sayımlarının yapılması.</w:t>
            </w:r>
          </w:p>
        </w:tc>
        <w:tc>
          <w:tcPr>
            <w:tcW w:w="3693" w:type="dxa"/>
            <w:gridSpan w:val="2"/>
            <w:shd w:val="clear" w:color="auto" w:fill="auto"/>
          </w:tcPr>
          <w:p w:rsidR="00F1144C" w:rsidRDefault="00F1144C" w:rsidP="00982AC5">
            <w:pPr>
              <w:pStyle w:val="TableParagraph"/>
              <w:jc w:val="both"/>
              <w:rPr>
                <w:sz w:val="20"/>
                <w:szCs w:val="20"/>
              </w:rPr>
            </w:pPr>
          </w:p>
          <w:p w:rsidR="00F1144C" w:rsidRDefault="00F1144C" w:rsidP="00982AC5">
            <w:pPr>
              <w:pStyle w:val="TableParagraph"/>
              <w:jc w:val="both"/>
              <w:rPr>
                <w:sz w:val="20"/>
                <w:szCs w:val="20"/>
              </w:rPr>
            </w:pPr>
            <w:r>
              <w:rPr>
                <w:sz w:val="20"/>
                <w:szCs w:val="20"/>
              </w:rPr>
              <w:t xml:space="preserve">  </w:t>
            </w:r>
            <w:r w:rsidRPr="00982AC5">
              <w:rPr>
                <w:sz w:val="20"/>
                <w:szCs w:val="20"/>
              </w:rPr>
              <w:t xml:space="preserve">Ambarda ve ortak kullanım alanlarında </w:t>
            </w:r>
            <w:r>
              <w:rPr>
                <w:sz w:val="20"/>
                <w:szCs w:val="20"/>
              </w:rPr>
              <w:t xml:space="preserve"> </w:t>
            </w:r>
          </w:p>
          <w:p w:rsidR="00F1144C" w:rsidRDefault="00F1144C" w:rsidP="00982AC5">
            <w:pPr>
              <w:pStyle w:val="TableParagraph"/>
              <w:jc w:val="both"/>
              <w:rPr>
                <w:sz w:val="20"/>
                <w:szCs w:val="20"/>
              </w:rPr>
            </w:pPr>
            <w:r>
              <w:rPr>
                <w:sz w:val="20"/>
                <w:szCs w:val="20"/>
              </w:rPr>
              <w:t xml:space="preserve">  bulunan </w:t>
            </w:r>
            <w:r w:rsidRPr="00982AC5">
              <w:rPr>
                <w:sz w:val="20"/>
                <w:szCs w:val="20"/>
              </w:rPr>
              <w:t xml:space="preserve">taşınırların sayımlarının </w:t>
            </w:r>
            <w:r>
              <w:rPr>
                <w:sz w:val="20"/>
                <w:szCs w:val="20"/>
              </w:rPr>
              <w:t xml:space="preserve"> </w:t>
            </w:r>
          </w:p>
          <w:p w:rsidR="00F1144C" w:rsidRDefault="00F1144C" w:rsidP="00982AC5">
            <w:pPr>
              <w:pStyle w:val="TableParagraph"/>
              <w:jc w:val="both"/>
              <w:rPr>
                <w:sz w:val="20"/>
                <w:szCs w:val="20"/>
              </w:rPr>
            </w:pPr>
            <w:r>
              <w:rPr>
                <w:sz w:val="20"/>
                <w:szCs w:val="20"/>
              </w:rPr>
              <w:t xml:space="preserve">  </w:t>
            </w:r>
            <w:r w:rsidRPr="00982AC5">
              <w:rPr>
                <w:sz w:val="20"/>
                <w:szCs w:val="20"/>
              </w:rPr>
              <w:t xml:space="preserve">yapılmaması nedeniyle doğru envanter </w:t>
            </w:r>
          </w:p>
          <w:p w:rsidR="00F1144C" w:rsidRDefault="00F1144C" w:rsidP="00982AC5">
            <w:pPr>
              <w:pStyle w:val="TableParagraph"/>
              <w:jc w:val="both"/>
              <w:rPr>
                <w:sz w:val="20"/>
                <w:szCs w:val="20"/>
              </w:rPr>
            </w:pPr>
            <w:r>
              <w:rPr>
                <w:sz w:val="20"/>
                <w:szCs w:val="20"/>
              </w:rPr>
              <w:t xml:space="preserve">  </w:t>
            </w:r>
            <w:r w:rsidRPr="00982AC5">
              <w:rPr>
                <w:sz w:val="20"/>
                <w:szCs w:val="20"/>
              </w:rPr>
              <w:t xml:space="preserve">kayıtlarının oluşturulamaması ve kayıtlı </w:t>
            </w:r>
            <w:r>
              <w:rPr>
                <w:sz w:val="20"/>
                <w:szCs w:val="20"/>
              </w:rPr>
              <w:t xml:space="preserve"> </w:t>
            </w:r>
          </w:p>
          <w:p w:rsidR="00F1144C" w:rsidRPr="00982AC5" w:rsidRDefault="00F1144C" w:rsidP="00982AC5">
            <w:pPr>
              <w:pStyle w:val="TableParagraph"/>
              <w:jc w:val="both"/>
              <w:rPr>
                <w:sz w:val="20"/>
                <w:szCs w:val="20"/>
              </w:rPr>
            </w:pPr>
            <w:r>
              <w:rPr>
                <w:sz w:val="20"/>
                <w:szCs w:val="20"/>
              </w:rPr>
              <w:t xml:space="preserve">  m</w:t>
            </w:r>
            <w:r w:rsidRPr="00982AC5">
              <w:rPr>
                <w:sz w:val="20"/>
                <w:szCs w:val="20"/>
              </w:rPr>
              <w:t>alzemelerin bulunamaması riski</w:t>
            </w:r>
          </w:p>
        </w:tc>
        <w:tc>
          <w:tcPr>
            <w:tcW w:w="606" w:type="dxa"/>
            <w:gridSpan w:val="2"/>
            <w:shd w:val="clear" w:color="auto" w:fill="auto"/>
          </w:tcPr>
          <w:p w:rsidR="00F1144C" w:rsidRDefault="00F1144C">
            <w:pPr>
              <w:pStyle w:val="TableParagraph"/>
              <w:ind w:left="107"/>
              <w:rPr>
                <w:sz w:val="20"/>
              </w:rPr>
            </w:pPr>
          </w:p>
          <w:p w:rsidR="00F1144C" w:rsidRDefault="00F1144C" w:rsidP="00C826BE">
            <w:pPr>
              <w:pStyle w:val="TableParagraph"/>
              <w:rPr>
                <w:sz w:val="20"/>
              </w:rPr>
            </w:pPr>
          </w:p>
          <w:p w:rsidR="00C826BE" w:rsidRDefault="00C826BE" w:rsidP="00C826BE">
            <w:pPr>
              <w:pStyle w:val="TableParagraph"/>
              <w:rPr>
                <w:sz w:val="20"/>
              </w:rPr>
            </w:pPr>
          </w:p>
          <w:p w:rsidR="00F1144C" w:rsidRDefault="00F1144C">
            <w:pPr>
              <w:pStyle w:val="TableParagraph"/>
              <w:ind w:left="107"/>
              <w:rPr>
                <w:sz w:val="20"/>
              </w:rPr>
            </w:pPr>
            <w:r>
              <w:rPr>
                <w:sz w:val="20"/>
              </w:rPr>
              <w:t>5</w:t>
            </w:r>
          </w:p>
        </w:tc>
        <w:tc>
          <w:tcPr>
            <w:tcW w:w="549" w:type="dxa"/>
            <w:shd w:val="clear" w:color="auto" w:fill="auto"/>
          </w:tcPr>
          <w:p w:rsidR="00F1144C" w:rsidRDefault="00F1144C">
            <w:pPr>
              <w:pStyle w:val="TableParagraph"/>
              <w:ind w:left="109"/>
              <w:rPr>
                <w:sz w:val="20"/>
              </w:rPr>
            </w:pPr>
          </w:p>
          <w:p w:rsidR="00F1144C" w:rsidRDefault="00F1144C" w:rsidP="00C826BE">
            <w:pPr>
              <w:pStyle w:val="TableParagraph"/>
              <w:rPr>
                <w:sz w:val="20"/>
              </w:rPr>
            </w:pPr>
          </w:p>
          <w:p w:rsidR="00F1144C" w:rsidRDefault="00F1144C">
            <w:pPr>
              <w:pStyle w:val="TableParagraph"/>
              <w:ind w:left="109"/>
              <w:rPr>
                <w:sz w:val="20"/>
              </w:rPr>
            </w:pPr>
          </w:p>
          <w:p w:rsidR="00F1144C" w:rsidRDefault="00F1144C">
            <w:pPr>
              <w:pStyle w:val="TableParagraph"/>
              <w:ind w:left="109"/>
              <w:rPr>
                <w:sz w:val="20"/>
              </w:rPr>
            </w:pPr>
            <w:r>
              <w:rPr>
                <w:sz w:val="20"/>
              </w:rPr>
              <w:t>10</w:t>
            </w:r>
          </w:p>
        </w:tc>
        <w:tc>
          <w:tcPr>
            <w:tcW w:w="619" w:type="dxa"/>
            <w:gridSpan w:val="2"/>
            <w:shd w:val="clear" w:color="auto" w:fill="auto"/>
          </w:tcPr>
          <w:p w:rsidR="00F1144C" w:rsidRDefault="00F1144C">
            <w:pPr>
              <w:pStyle w:val="TableParagraph"/>
              <w:ind w:left="110"/>
              <w:rPr>
                <w:sz w:val="20"/>
              </w:rPr>
            </w:pPr>
          </w:p>
          <w:p w:rsidR="00F1144C" w:rsidRDefault="00F1144C">
            <w:pPr>
              <w:pStyle w:val="TableParagraph"/>
              <w:ind w:left="110"/>
              <w:rPr>
                <w:sz w:val="20"/>
              </w:rPr>
            </w:pPr>
          </w:p>
          <w:p w:rsidR="00F1144C" w:rsidRDefault="00F1144C" w:rsidP="00C826BE">
            <w:pPr>
              <w:pStyle w:val="TableParagraph"/>
              <w:rPr>
                <w:sz w:val="20"/>
              </w:rPr>
            </w:pPr>
          </w:p>
          <w:p w:rsidR="00F1144C" w:rsidRDefault="00C826BE" w:rsidP="00C826BE">
            <w:pPr>
              <w:pStyle w:val="TableParagraph"/>
              <w:ind w:left="110"/>
              <w:rPr>
                <w:sz w:val="20"/>
              </w:rPr>
            </w:pPr>
            <w:r>
              <w:rPr>
                <w:sz w:val="20"/>
              </w:rPr>
              <w:t xml:space="preserve"> </w:t>
            </w:r>
            <w:r w:rsidR="00F1144C">
              <w:rPr>
                <w:sz w:val="20"/>
              </w:rPr>
              <w:t>50</w:t>
            </w:r>
          </w:p>
        </w:tc>
        <w:tc>
          <w:tcPr>
            <w:tcW w:w="1366" w:type="dxa"/>
            <w:shd w:val="clear" w:color="auto" w:fill="auto"/>
          </w:tcPr>
          <w:p w:rsidR="00F1144C" w:rsidRDefault="00F1144C" w:rsidP="00DE7FC7">
            <w:pPr>
              <w:pStyle w:val="TableParagraph"/>
              <w:spacing w:before="1"/>
              <w:ind w:left="110" w:right="148"/>
              <w:rPr>
                <w:sz w:val="20"/>
              </w:rPr>
            </w:pPr>
          </w:p>
          <w:p w:rsidR="00F1144C" w:rsidRDefault="00F1144C" w:rsidP="00C826BE">
            <w:pPr>
              <w:pStyle w:val="TableParagraph"/>
              <w:spacing w:before="1"/>
              <w:ind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rsidP="00DE7FC7">
            <w:pPr>
              <w:pStyle w:val="TableParagraph"/>
              <w:spacing w:before="1"/>
              <w:ind w:left="110"/>
              <w:rPr>
                <w:sz w:val="20"/>
              </w:rPr>
            </w:pPr>
            <w:r>
              <w:rPr>
                <w:sz w:val="20"/>
              </w:rPr>
              <w:t>Memur</w:t>
            </w:r>
          </w:p>
        </w:tc>
        <w:tc>
          <w:tcPr>
            <w:tcW w:w="1275" w:type="dxa"/>
            <w:shd w:val="clear" w:color="auto" w:fill="auto"/>
          </w:tcPr>
          <w:p w:rsidR="00F1144C" w:rsidRDefault="00F1144C">
            <w:pPr>
              <w:pStyle w:val="TableParagraph"/>
              <w:ind w:left="110"/>
              <w:rPr>
                <w:sz w:val="20"/>
              </w:rPr>
            </w:pPr>
          </w:p>
          <w:p w:rsidR="00F1144C" w:rsidRDefault="00F1144C" w:rsidP="00C826BE">
            <w:pPr>
              <w:pStyle w:val="TableParagraph"/>
              <w:rPr>
                <w:sz w:val="20"/>
              </w:rPr>
            </w:pPr>
          </w:p>
          <w:p w:rsidR="00CC0976" w:rsidRDefault="00CC0976" w:rsidP="0065618F">
            <w:pPr>
              <w:pStyle w:val="TableParagraph"/>
              <w:rPr>
                <w:sz w:val="20"/>
              </w:rPr>
            </w:pPr>
          </w:p>
          <w:p w:rsidR="00F1144C" w:rsidRDefault="00F1144C" w:rsidP="0065618F">
            <w:pPr>
              <w:pStyle w:val="TableParagraph"/>
              <w:rPr>
                <w:sz w:val="20"/>
              </w:rPr>
            </w:pPr>
            <w:r>
              <w:rPr>
                <w:sz w:val="20"/>
              </w:rPr>
              <w:t>Yılda 3-4 Defa</w:t>
            </w:r>
          </w:p>
        </w:tc>
        <w:tc>
          <w:tcPr>
            <w:tcW w:w="5103" w:type="dxa"/>
            <w:shd w:val="clear" w:color="auto" w:fill="auto"/>
          </w:tcPr>
          <w:p w:rsidR="00F1144C" w:rsidRDefault="00F1144C" w:rsidP="00DE7FC7">
            <w:pPr>
              <w:pStyle w:val="TableParagraph"/>
              <w:ind w:left="107" w:right="97"/>
              <w:jc w:val="both"/>
              <w:rPr>
                <w:sz w:val="20"/>
              </w:rPr>
            </w:pPr>
            <w:r>
              <w:rPr>
                <w:sz w:val="20"/>
              </w:rPr>
              <w:t>*Ambar ve ortak kullanım alanlarında bulunan taşınırların sayımlarının, ilgili mevzuatta yer alan hükümlere uygun olarak zamanında yapılmasını ve böylece Taşınır Kayıt ve Kontrol sistemindeki kayıtlar ile fiili durumun uyumunu sağlamak</w:t>
            </w:r>
          </w:p>
          <w:p w:rsidR="00F1144C" w:rsidRDefault="00F1144C" w:rsidP="00DE7FC7">
            <w:pPr>
              <w:pStyle w:val="TableParagraph"/>
              <w:ind w:left="107" w:right="99"/>
              <w:jc w:val="both"/>
              <w:rPr>
                <w:sz w:val="20"/>
              </w:rPr>
            </w:pPr>
            <w:r>
              <w:rPr>
                <w:sz w:val="20"/>
              </w:rPr>
              <w:t>*Sayımlarının yapılması için harcama yetkilisince, kendisinin veya görevlendireceği bir kişinin başkanlığında taşınır kayıt ve kontrol yetkilisinin de katılımıyla, en az üç kişiden oluşturulan sayım kurulu oluşturulur. Sayım sonuçları, Yönetmelik ekinde yer alan formata uygun olarak düzenlenecek sayım tutanağı ile kayıt altına alınır. Sayım tutanağının sistem kayıtlarına uyumluluğu kontrol edilir</w:t>
            </w:r>
            <w:r w:rsidR="00574FBA">
              <w:rPr>
                <w:sz w:val="20"/>
              </w:rPr>
              <w:t>.</w:t>
            </w:r>
          </w:p>
          <w:p w:rsidR="00F1144C" w:rsidRDefault="00F1144C" w:rsidP="00DE7FC7">
            <w:pPr>
              <w:pStyle w:val="TableParagraph"/>
              <w:ind w:left="107" w:right="96"/>
              <w:jc w:val="both"/>
              <w:rPr>
                <w:sz w:val="20"/>
              </w:rPr>
            </w:pPr>
            <w:r>
              <w:rPr>
                <w:sz w:val="20"/>
              </w:rPr>
              <w:t>*Değer tespit komisyonu tarafından belirlenen değerler üzerinden taşınır işlem fişi ile sisteme alınır. Sayım noksanı taşınırlara ise kayıttan düşme teklif ve onay tutanağı oluşturularak buna istinaden taşınır işlem fişi düzenlenerek kayıtlardan silinir.</w:t>
            </w:r>
          </w:p>
          <w:p w:rsidR="00F1144C" w:rsidRDefault="00F1144C" w:rsidP="00A52BEE">
            <w:pPr>
              <w:pStyle w:val="TableParagraph"/>
              <w:ind w:left="107" w:right="95"/>
              <w:jc w:val="both"/>
              <w:rPr>
                <w:sz w:val="20"/>
              </w:rPr>
            </w:pPr>
            <w:r>
              <w:rPr>
                <w:sz w:val="20"/>
              </w:rPr>
              <w:lastRenderedPageBreak/>
              <w:t>*Sayım fazlası veya noksanı sonucunda oluşturulan taşınır işlem fişleri üst yazı ve kanıtlayıcı belgeleri ile muhasebe</w:t>
            </w:r>
          </w:p>
          <w:p w:rsidR="00F1144C" w:rsidRDefault="00F1144C" w:rsidP="00A52BEE">
            <w:pPr>
              <w:pStyle w:val="TableParagraph"/>
              <w:spacing w:line="228" w:lineRule="exact"/>
              <w:ind w:left="107"/>
              <w:jc w:val="both"/>
              <w:rPr>
                <w:sz w:val="20"/>
              </w:rPr>
            </w:pPr>
            <w:r>
              <w:rPr>
                <w:sz w:val="20"/>
              </w:rPr>
              <w:t>birimine gönderilir.</w:t>
            </w:r>
          </w:p>
          <w:p w:rsidR="00F1144C" w:rsidRDefault="00F1144C" w:rsidP="00DE7FC7">
            <w:pPr>
              <w:pStyle w:val="TableParagraph"/>
              <w:spacing w:line="228" w:lineRule="exact"/>
              <w:ind w:left="107"/>
              <w:rPr>
                <w:sz w:val="20"/>
              </w:rPr>
            </w:pPr>
          </w:p>
        </w:tc>
      </w:tr>
      <w:tr w:rsidR="00F1144C" w:rsidTr="00C826BE">
        <w:trPr>
          <w:trHeight w:val="2406"/>
        </w:trPr>
        <w:tc>
          <w:tcPr>
            <w:tcW w:w="2443" w:type="dxa"/>
          </w:tcPr>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r>
              <w:rPr>
                <w:sz w:val="20"/>
              </w:rPr>
              <w:t>Taşınır kayıt ve kontrol yetkilisinin görevden ayrılması durumunda devir işlemlerini yapmaması.</w:t>
            </w:r>
          </w:p>
        </w:tc>
        <w:tc>
          <w:tcPr>
            <w:tcW w:w="3693" w:type="dxa"/>
            <w:gridSpan w:val="2"/>
          </w:tcPr>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r>
              <w:rPr>
                <w:sz w:val="20"/>
              </w:rPr>
              <w:t>Taşınır kayıt ve kontrol yetkilisinin sorumluluğunda bulunan ambarları devir ve teslim etmeden görevden ayrılması sonucu kayıp ve kaçağın oluşma</w:t>
            </w:r>
            <w:r>
              <w:rPr>
                <w:spacing w:val="-5"/>
                <w:sz w:val="20"/>
              </w:rPr>
              <w:t xml:space="preserve"> </w:t>
            </w:r>
            <w:r>
              <w:rPr>
                <w:sz w:val="20"/>
              </w:rPr>
              <w:t>riski</w:t>
            </w:r>
          </w:p>
        </w:tc>
        <w:tc>
          <w:tcPr>
            <w:tcW w:w="606" w:type="dxa"/>
            <w:gridSpan w:val="2"/>
          </w:tcPr>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r>
              <w:rPr>
                <w:sz w:val="20"/>
              </w:rPr>
              <w:t>5</w:t>
            </w:r>
          </w:p>
        </w:tc>
        <w:tc>
          <w:tcPr>
            <w:tcW w:w="549" w:type="dxa"/>
          </w:tcPr>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r>
              <w:rPr>
                <w:sz w:val="20"/>
              </w:rPr>
              <w:t>10</w:t>
            </w:r>
          </w:p>
        </w:tc>
        <w:tc>
          <w:tcPr>
            <w:tcW w:w="619" w:type="dxa"/>
            <w:gridSpan w:val="2"/>
          </w:tcPr>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r>
              <w:rPr>
                <w:sz w:val="20"/>
              </w:rPr>
              <w:t>50</w:t>
            </w:r>
          </w:p>
        </w:tc>
        <w:tc>
          <w:tcPr>
            <w:tcW w:w="1366" w:type="dxa"/>
          </w:tcPr>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rsidP="001D5A58">
            <w:pPr>
              <w:pStyle w:val="TableParagraph"/>
              <w:ind w:left="110"/>
              <w:rPr>
                <w:sz w:val="20"/>
              </w:rPr>
            </w:pPr>
            <w:r>
              <w:rPr>
                <w:sz w:val="20"/>
              </w:rPr>
              <w:t>Memur</w:t>
            </w:r>
          </w:p>
        </w:tc>
        <w:tc>
          <w:tcPr>
            <w:tcW w:w="1275" w:type="dxa"/>
          </w:tcPr>
          <w:p w:rsidR="00F1144C" w:rsidRDefault="00F1144C">
            <w:pPr>
              <w:pStyle w:val="TableParagraph"/>
              <w:spacing w:before="178"/>
              <w:ind w:left="110" w:right="234"/>
              <w:rPr>
                <w:sz w:val="20"/>
              </w:rPr>
            </w:pPr>
          </w:p>
          <w:p w:rsidR="00F1144C" w:rsidRDefault="00F1144C">
            <w:pPr>
              <w:pStyle w:val="TableParagraph"/>
              <w:spacing w:before="178"/>
              <w:ind w:left="110" w:right="234"/>
              <w:rPr>
                <w:sz w:val="20"/>
              </w:rPr>
            </w:pPr>
          </w:p>
          <w:p w:rsidR="00F1144C" w:rsidRDefault="00F1144C">
            <w:pPr>
              <w:pStyle w:val="TableParagraph"/>
              <w:spacing w:before="178"/>
              <w:ind w:left="110" w:right="234"/>
              <w:rPr>
                <w:sz w:val="20"/>
              </w:rPr>
            </w:pPr>
          </w:p>
          <w:p w:rsidR="00F1144C" w:rsidRDefault="00F1144C" w:rsidP="001D5A58">
            <w:pPr>
              <w:pStyle w:val="TableParagraph"/>
              <w:spacing w:before="178"/>
              <w:ind w:left="110" w:right="234"/>
              <w:rPr>
                <w:sz w:val="20"/>
              </w:rPr>
            </w:pPr>
            <w:r>
              <w:rPr>
                <w:sz w:val="20"/>
              </w:rPr>
              <w:t>Personel DeğişikliğiEsnasında</w:t>
            </w:r>
          </w:p>
          <w:p w:rsidR="00F1144C" w:rsidRDefault="00F1144C" w:rsidP="001D5A58">
            <w:pPr>
              <w:pStyle w:val="TableParagraph"/>
              <w:spacing w:before="178"/>
              <w:ind w:right="234"/>
              <w:rPr>
                <w:sz w:val="20"/>
              </w:rPr>
            </w:pPr>
          </w:p>
        </w:tc>
        <w:tc>
          <w:tcPr>
            <w:tcW w:w="5103" w:type="dxa"/>
          </w:tcPr>
          <w:p w:rsidR="00F1144C" w:rsidRDefault="00F1144C" w:rsidP="00DE7FC7">
            <w:pPr>
              <w:pStyle w:val="TableParagraph"/>
              <w:ind w:left="107" w:right="97"/>
              <w:jc w:val="both"/>
              <w:rPr>
                <w:sz w:val="20"/>
              </w:rPr>
            </w:pPr>
          </w:p>
          <w:p w:rsidR="00F1144C" w:rsidRDefault="00F1144C" w:rsidP="00DE7FC7">
            <w:pPr>
              <w:pStyle w:val="TableParagraph"/>
              <w:ind w:left="107" w:right="99"/>
              <w:jc w:val="both"/>
              <w:rPr>
                <w:sz w:val="20"/>
              </w:rPr>
            </w:pPr>
            <w:r>
              <w:rPr>
                <w:sz w:val="20"/>
              </w:rPr>
              <w:t>*Taşınır kayıt ve kontrol yetkilileri sorumluluklarında bulunan ambarlarda kasıt, kusur, ihmal veya tedbirsizlikleri nedeniyle meydana gelen kayıp ve noksanlardan sorumlu olduklarından, görevlerinden ayrılmaları durumunda ambar sayımlarının yapılarak kayıp ve noksan taşınırların bulunup bulunmadığının tespit edilmesini sağlamak.</w:t>
            </w:r>
          </w:p>
          <w:p w:rsidR="00F1144C" w:rsidRDefault="00F1144C" w:rsidP="006770A0">
            <w:pPr>
              <w:pStyle w:val="TableParagraph"/>
              <w:ind w:left="107" w:right="98"/>
              <w:jc w:val="both"/>
              <w:rPr>
                <w:sz w:val="20"/>
              </w:rPr>
            </w:pPr>
            <w:r>
              <w:rPr>
                <w:sz w:val="20"/>
              </w:rPr>
              <w:t>*Taşınır kayıt ve kontrol yetkilisi olarak görevlendirilen personelin, devir ve teslim işlemleri tamamlanmadan görevinden ayrılmasına harcama yetkilisi tarafından muvafakat/onay verilmez; devir ve teslim işlemi tamamlanmadan atama ya da görevlendirme işlemlerine ilişkin tebligat yapılmaz.</w:t>
            </w:r>
          </w:p>
          <w:p w:rsidR="00F1144C" w:rsidRDefault="00F1144C" w:rsidP="001D5A58">
            <w:pPr>
              <w:pStyle w:val="TableParagraph"/>
              <w:ind w:right="98"/>
              <w:jc w:val="both"/>
              <w:rPr>
                <w:sz w:val="20"/>
              </w:rPr>
            </w:pPr>
            <w:r>
              <w:rPr>
                <w:sz w:val="20"/>
              </w:rPr>
              <w:t>*Ambarındaki dayanıklı taşınırlar ve bunlara ilişkin kayıt ve belgeleri teslim etmeyen veya istifa, hastalık, tutuklanma, ölüm gibi nedenlerle devir ve teslim edemeyen taşınır kayıt ve kontrol yetkilisinin sorumluluğundaki taşınırlar ile dayanağı kayıt ve belgeler, devir kurulu aracılığı ile yeni taşınır kayıt ve Kontrol yetkilisine devir ve teslim edilir. Devir kurulu, harcama yetkilisi tarafından belirlenen bir kişinin başkanlığında, taşınır kayıt ve kontrol yetkilisinin de katıldığı, en az üç kişiden oluşturulur. Ambar sayım sonuçları Ambar Devir ve Teslim Tutanağı ile kayıt altına alınır.</w:t>
            </w:r>
          </w:p>
          <w:p w:rsidR="00F1144C" w:rsidRDefault="00F1144C" w:rsidP="00DE7FC7">
            <w:pPr>
              <w:pStyle w:val="TableParagraph"/>
              <w:spacing w:line="215" w:lineRule="exact"/>
              <w:ind w:left="107"/>
              <w:jc w:val="both"/>
              <w:rPr>
                <w:sz w:val="20"/>
              </w:rPr>
            </w:pPr>
          </w:p>
        </w:tc>
      </w:tr>
      <w:tr w:rsidR="00F1144C" w:rsidTr="00C826BE">
        <w:trPr>
          <w:trHeight w:val="802"/>
        </w:trPr>
        <w:tc>
          <w:tcPr>
            <w:tcW w:w="2443" w:type="dxa"/>
          </w:tcPr>
          <w:p w:rsidR="00F1144C" w:rsidRDefault="00F1144C" w:rsidP="001D5A58">
            <w:pPr>
              <w:pStyle w:val="TableParagraph"/>
              <w:spacing w:before="108"/>
              <w:ind w:left="110"/>
              <w:rPr>
                <w:sz w:val="20"/>
              </w:rPr>
            </w:pPr>
            <w:r>
              <w:rPr>
                <w:sz w:val="20"/>
              </w:rPr>
              <w:t>Maaş ödemeleri</w:t>
            </w:r>
          </w:p>
        </w:tc>
        <w:tc>
          <w:tcPr>
            <w:tcW w:w="3693" w:type="dxa"/>
            <w:gridSpan w:val="2"/>
          </w:tcPr>
          <w:p w:rsidR="00F1144C" w:rsidRDefault="00F1144C" w:rsidP="001D5A58">
            <w:pPr>
              <w:pStyle w:val="TableParagraph"/>
              <w:spacing w:line="223" w:lineRule="exact"/>
              <w:ind w:left="110"/>
              <w:rPr>
                <w:sz w:val="20"/>
              </w:rPr>
            </w:pPr>
            <w:r>
              <w:rPr>
                <w:sz w:val="20"/>
              </w:rPr>
              <w:t>Yeni göreve başlayan personelin göreve</w:t>
            </w:r>
          </w:p>
          <w:p w:rsidR="00F1144C" w:rsidRDefault="00F1144C" w:rsidP="001D5A58">
            <w:pPr>
              <w:pStyle w:val="TableParagraph"/>
              <w:spacing w:line="230" w:lineRule="atLeast"/>
              <w:ind w:left="110" w:right="100"/>
              <w:rPr>
                <w:sz w:val="20"/>
              </w:rPr>
            </w:pPr>
            <w:r>
              <w:rPr>
                <w:sz w:val="20"/>
              </w:rPr>
              <w:t>başlama yazısı ve eklerinin zamanında maaş tahakkuk bürosuna gönderilmemesi</w:t>
            </w:r>
          </w:p>
        </w:tc>
        <w:tc>
          <w:tcPr>
            <w:tcW w:w="606" w:type="dxa"/>
            <w:gridSpan w:val="2"/>
          </w:tcPr>
          <w:p w:rsidR="00F1144C" w:rsidRPr="00982AC5" w:rsidRDefault="00F1144C" w:rsidP="001D5A58">
            <w:pPr>
              <w:pStyle w:val="TableParagraph"/>
              <w:jc w:val="center"/>
              <w:rPr>
                <w:sz w:val="20"/>
                <w:szCs w:val="20"/>
              </w:rPr>
            </w:pPr>
          </w:p>
          <w:p w:rsidR="00F1144C" w:rsidRPr="00982AC5" w:rsidRDefault="00F1144C" w:rsidP="001D5A58">
            <w:pPr>
              <w:pStyle w:val="TableParagraph"/>
              <w:jc w:val="center"/>
              <w:rPr>
                <w:sz w:val="20"/>
                <w:szCs w:val="20"/>
              </w:rPr>
            </w:pPr>
            <w:r w:rsidRPr="00982AC5">
              <w:rPr>
                <w:sz w:val="20"/>
                <w:szCs w:val="20"/>
              </w:rPr>
              <w:t>5</w:t>
            </w:r>
          </w:p>
        </w:tc>
        <w:tc>
          <w:tcPr>
            <w:tcW w:w="549" w:type="dxa"/>
          </w:tcPr>
          <w:p w:rsidR="00F1144C" w:rsidRPr="00982AC5" w:rsidRDefault="00F1144C" w:rsidP="001D5A58">
            <w:pPr>
              <w:pStyle w:val="TableParagraph"/>
              <w:jc w:val="center"/>
              <w:rPr>
                <w:sz w:val="20"/>
                <w:szCs w:val="20"/>
              </w:rPr>
            </w:pPr>
          </w:p>
          <w:p w:rsidR="00F1144C" w:rsidRPr="00982AC5" w:rsidRDefault="00F1144C" w:rsidP="001D5A58">
            <w:pPr>
              <w:pStyle w:val="TableParagraph"/>
              <w:jc w:val="center"/>
              <w:rPr>
                <w:sz w:val="20"/>
                <w:szCs w:val="20"/>
              </w:rPr>
            </w:pPr>
            <w:r w:rsidRPr="00982AC5">
              <w:rPr>
                <w:sz w:val="20"/>
                <w:szCs w:val="20"/>
              </w:rPr>
              <w:t>9</w:t>
            </w:r>
          </w:p>
        </w:tc>
        <w:tc>
          <w:tcPr>
            <w:tcW w:w="619" w:type="dxa"/>
            <w:gridSpan w:val="2"/>
          </w:tcPr>
          <w:p w:rsidR="00F1144C" w:rsidRPr="00982AC5" w:rsidRDefault="00F1144C" w:rsidP="001D5A58">
            <w:pPr>
              <w:pStyle w:val="TableParagraph"/>
              <w:jc w:val="center"/>
              <w:rPr>
                <w:sz w:val="20"/>
                <w:szCs w:val="20"/>
              </w:rPr>
            </w:pPr>
          </w:p>
          <w:p w:rsidR="00F1144C" w:rsidRPr="00982AC5" w:rsidRDefault="00F1144C" w:rsidP="001D5A58">
            <w:pPr>
              <w:pStyle w:val="TableParagraph"/>
              <w:jc w:val="center"/>
              <w:rPr>
                <w:sz w:val="20"/>
                <w:szCs w:val="20"/>
              </w:rPr>
            </w:pPr>
            <w:r>
              <w:rPr>
                <w:sz w:val="20"/>
                <w:szCs w:val="20"/>
              </w:rPr>
              <w:t>45</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tcPr>
          <w:p w:rsidR="00F1144C" w:rsidRDefault="00F1144C" w:rsidP="001D5A58">
            <w:pPr>
              <w:pStyle w:val="TableParagraph"/>
              <w:spacing w:before="108"/>
              <w:ind w:left="107" w:right="130"/>
              <w:rPr>
                <w:sz w:val="20"/>
              </w:rPr>
            </w:pPr>
            <w:r>
              <w:rPr>
                <w:sz w:val="20"/>
              </w:rPr>
              <w:t>Göreve başlama yazısı yazıldıktan sonra ekleri ile birlikte maaş tahakkuk bürosuna gönderilmesini</w:t>
            </w:r>
            <w:r>
              <w:rPr>
                <w:spacing w:val="-4"/>
                <w:sz w:val="20"/>
              </w:rPr>
              <w:t xml:space="preserve"> </w:t>
            </w:r>
            <w:r>
              <w:rPr>
                <w:sz w:val="20"/>
              </w:rPr>
              <w:t>sağlamak</w:t>
            </w:r>
          </w:p>
        </w:tc>
      </w:tr>
      <w:tr w:rsidR="00F1144C" w:rsidTr="00C826BE">
        <w:trPr>
          <w:trHeight w:val="802"/>
        </w:trPr>
        <w:tc>
          <w:tcPr>
            <w:tcW w:w="2443" w:type="dxa"/>
            <w:vMerge w:val="restart"/>
          </w:tcPr>
          <w:p w:rsidR="00F1144C" w:rsidRDefault="00F1144C" w:rsidP="00920DC6">
            <w:pPr>
              <w:pStyle w:val="TableParagraph"/>
              <w:spacing w:before="10"/>
              <w:rPr>
                <w:sz w:val="27"/>
              </w:rPr>
            </w:pPr>
          </w:p>
          <w:p w:rsidR="00F1144C" w:rsidRDefault="00F1144C" w:rsidP="00920DC6">
            <w:pPr>
              <w:pStyle w:val="TableParagraph"/>
              <w:ind w:left="110"/>
              <w:rPr>
                <w:sz w:val="20"/>
              </w:rPr>
            </w:pPr>
          </w:p>
          <w:p w:rsidR="00F1144C" w:rsidRDefault="00F1144C" w:rsidP="00920DC6">
            <w:pPr>
              <w:pStyle w:val="TableParagraph"/>
              <w:ind w:left="110"/>
              <w:rPr>
                <w:sz w:val="20"/>
              </w:rPr>
            </w:pPr>
          </w:p>
          <w:p w:rsidR="00F1144C" w:rsidRDefault="00F1144C" w:rsidP="00920DC6">
            <w:pPr>
              <w:pStyle w:val="TableParagraph"/>
              <w:ind w:left="110"/>
              <w:rPr>
                <w:sz w:val="20"/>
              </w:rPr>
            </w:pPr>
            <w:r>
              <w:rPr>
                <w:sz w:val="20"/>
              </w:rPr>
              <w:t>Sigortalı işe giriş işlemleri</w:t>
            </w:r>
          </w:p>
        </w:tc>
        <w:tc>
          <w:tcPr>
            <w:tcW w:w="3693" w:type="dxa"/>
            <w:gridSpan w:val="2"/>
          </w:tcPr>
          <w:p w:rsidR="00F1144C" w:rsidRDefault="00F1144C" w:rsidP="00920DC6">
            <w:pPr>
              <w:pStyle w:val="TableParagraph"/>
              <w:tabs>
                <w:tab w:val="left" w:pos="1496"/>
                <w:tab w:val="left" w:pos="2921"/>
              </w:tabs>
              <w:spacing w:line="237" w:lineRule="auto"/>
              <w:ind w:left="110" w:right="99"/>
              <w:rPr>
                <w:sz w:val="20"/>
              </w:rPr>
            </w:pPr>
            <w:r>
              <w:rPr>
                <w:sz w:val="20"/>
              </w:rPr>
              <w:t>Sigortalı işe giriş bildirgesinin yasal süresi içerisinde elektronik ortamda gönderilmemesi</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9</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45</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spacing w:before="108"/>
              <w:ind w:left="107"/>
              <w:rPr>
                <w:sz w:val="20"/>
              </w:rPr>
            </w:pPr>
            <w:r>
              <w:rPr>
                <w:sz w:val="20"/>
              </w:rPr>
              <w:t>Mevzuat takibinin ve konu ile ilgili sürecin takibini titizlikle yapılmasını sağlamak</w:t>
            </w:r>
          </w:p>
        </w:tc>
      </w:tr>
      <w:tr w:rsidR="00F1144C" w:rsidTr="00C826BE">
        <w:trPr>
          <w:trHeight w:val="802"/>
        </w:trPr>
        <w:tc>
          <w:tcPr>
            <w:tcW w:w="2443" w:type="dxa"/>
            <w:vMerge/>
          </w:tcPr>
          <w:p w:rsidR="00F1144C" w:rsidRDefault="00F1144C" w:rsidP="00920DC6">
            <w:pPr>
              <w:rPr>
                <w:sz w:val="2"/>
                <w:szCs w:val="2"/>
              </w:rPr>
            </w:pPr>
          </w:p>
        </w:tc>
        <w:tc>
          <w:tcPr>
            <w:tcW w:w="3693" w:type="dxa"/>
            <w:gridSpan w:val="2"/>
          </w:tcPr>
          <w:p w:rsidR="00F1144C" w:rsidRDefault="00F1144C" w:rsidP="00920DC6">
            <w:pPr>
              <w:pStyle w:val="TableParagraph"/>
              <w:jc w:val="both"/>
              <w:rPr>
                <w:sz w:val="20"/>
                <w:szCs w:val="20"/>
              </w:rPr>
            </w:pPr>
            <w:r>
              <w:rPr>
                <w:sz w:val="20"/>
                <w:szCs w:val="20"/>
              </w:rPr>
              <w:t xml:space="preserve">  </w:t>
            </w:r>
            <w:r w:rsidRPr="00982AC5">
              <w:rPr>
                <w:sz w:val="20"/>
                <w:szCs w:val="20"/>
              </w:rPr>
              <w:t xml:space="preserve">Asıl veya ek aylık prim ve hizmet </w:t>
            </w:r>
            <w:r>
              <w:rPr>
                <w:sz w:val="20"/>
                <w:szCs w:val="20"/>
              </w:rPr>
              <w:t xml:space="preserve">  </w:t>
            </w:r>
          </w:p>
          <w:p w:rsidR="00F1144C" w:rsidRDefault="00F1144C" w:rsidP="00920DC6">
            <w:pPr>
              <w:pStyle w:val="TableParagraph"/>
              <w:jc w:val="both"/>
              <w:rPr>
                <w:sz w:val="20"/>
                <w:szCs w:val="20"/>
              </w:rPr>
            </w:pPr>
            <w:r>
              <w:rPr>
                <w:sz w:val="20"/>
                <w:szCs w:val="20"/>
              </w:rPr>
              <w:t xml:space="preserve">  b</w:t>
            </w:r>
            <w:r w:rsidRPr="00982AC5">
              <w:rPr>
                <w:sz w:val="20"/>
                <w:szCs w:val="20"/>
              </w:rPr>
              <w:t>elgesinin</w:t>
            </w:r>
            <w:r>
              <w:rPr>
                <w:sz w:val="20"/>
                <w:szCs w:val="20"/>
              </w:rPr>
              <w:t xml:space="preserve"> </w:t>
            </w:r>
            <w:r w:rsidRPr="00982AC5">
              <w:rPr>
                <w:sz w:val="20"/>
                <w:szCs w:val="20"/>
              </w:rPr>
              <w:t>yasal</w:t>
            </w:r>
            <w:r w:rsidRPr="00982AC5">
              <w:rPr>
                <w:sz w:val="20"/>
                <w:szCs w:val="20"/>
              </w:rPr>
              <w:tab/>
              <w:t>süresi</w:t>
            </w:r>
            <w:r w:rsidRPr="00982AC5">
              <w:rPr>
                <w:sz w:val="20"/>
                <w:szCs w:val="20"/>
              </w:rPr>
              <w:tab/>
              <w:t xml:space="preserve">içerisinde </w:t>
            </w:r>
          </w:p>
          <w:p w:rsidR="00F1144C" w:rsidRPr="00982AC5" w:rsidRDefault="00F1144C" w:rsidP="00920DC6">
            <w:pPr>
              <w:pStyle w:val="TableParagraph"/>
              <w:jc w:val="both"/>
              <w:rPr>
                <w:sz w:val="20"/>
                <w:szCs w:val="20"/>
              </w:rPr>
            </w:pPr>
            <w:r>
              <w:rPr>
                <w:sz w:val="20"/>
                <w:szCs w:val="20"/>
              </w:rPr>
              <w:t xml:space="preserve">  </w:t>
            </w:r>
            <w:r w:rsidRPr="00982AC5">
              <w:rPr>
                <w:sz w:val="20"/>
                <w:szCs w:val="20"/>
              </w:rPr>
              <w:t>elektronik ortamda gönderilmemesi</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9</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45</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spacing w:before="108"/>
              <w:ind w:left="107"/>
              <w:rPr>
                <w:sz w:val="20"/>
              </w:rPr>
            </w:pPr>
            <w:r>
              <w:rPr>
                <w:sz w:val="20"/>
              </w:rPr>
              <w:t>Mevzuat takibinin ve konu ile ilgili sürecin takibini titizlikle yapılmasını sağlamak</w:t>
            </w:r>
          </w:p>
        </w:tc>
      </w:tr>
      <w:tr w:rsidR="00F1144C" w:rsidTr="00C826BE">
        <w:trPr>
          <w:trHeight w:val="802"/>
        </w:trPr>
        <w:tc>
          <w:tcPr>
            <w:tcW w:w="2443" w:type="dxa"/>
            <w:vMerge w:val="restart"/>
          </w:tcPr>
          <w:p w:rsidR="00F1144C" w:rsidRDefault="00F1144C" w:rsidP="00920DC6">
            <w:pPr>
              <w:pStyle w:val="TableParagraph"/>
            </w:pPr>
          </w:p>
          <w:p w:rsidR="00F1144C" w:rsidRDefault="00F1144C" w:rsidP="00920DC6">
            <w:pPr>
              <w:pStyle w:val="TableParagraph"/>
            </w:pPr>
          </w:p>
          <w:p w:rsidR="00F1144C" w:rsidRDefault="00F1144C" w:rsidP="00920DC6">
            <w:pPr>
              <w:pStyle w:val="TableParagraph"/>
              <w:tabs>
                <w:tab w:val="left" w:pos="1885"/>
              </w:tabs>
              <w:spacing w:before="188"/>
              <w:ind w:left="110" w:right="96"/>
              <w:rPr>
                <w:sz w:val="20"/>
              </w:rPr>
            </w:pPr>
          </w:p>
          <w:p w:rsidR="00F1144C" w:rsidRDefault="00F1144C" w:rsidP="003E598E">
            <w:pPr>
              <w:pStyle w:val="TableParagraph"/>
              <w:tabs>
                <w:tab w:val="left" w:pos="1885"/>
              </w:tabs>
              <w:ind w:right="96"/>
              <w:rPr>
                <w:sz w:val="20"/>
              </w:rPr>
            </w:pPr>
            <w:r>
              <w:rPr>
                <w:sz w:val="20"/>
              </w:rPr>
              <w:t xml:space="preserve">  Gelen – giden evrak   </w:t>
            </w:r>
          </w:p>
          <w:p w:rsidR="00F1144C" w:rsidRDefault="00F1144C" w:rsidP="003E598E">
            <w:pPr>
              <w:pStyle w:val="TableParagraph"/>
              <w:tabs>
                <w:tab w:val="left" w:pos="1885"/>
              </w:tabs>
              <w:ind w:right="96"/>
              <w:rPr>
                <w:sz w:val="20"/>
              </w:rPr>
            </w:pPr>
            <w:r>
              <w:rPr>
                <w:sz w:val="20"/>
              </w:rPr>
              <w:t xml:space="preserve">  hazırlanması,</w:t>
            </w:r>
            <w:r>
              <w:rPr>
                <w:spacing w:val="-8"/>
                <w:sz w:val="20"/>
              </w:rPr>
              <w:t xml:space="preserve"> </w:t>
            </w:r>
            <w:r>
              <w:rPr>
                <w:sz w:val="20"/>
              </w:rPr>
              <w:t>dosyalanması</w:t>
            </w:r>
          </w:p>
        </w:tc>
        <w:tc>
          <w:tcPr>
            <w:tcW w:w="3693" w:type="dxa"/>
            <w:gridSpan w:val="2"/>
          </w:tcPr>
          <w:p w:rsidR="00F1144C" w:rsidRDefault="00F1144C" w:rsidP="00920DC6">
            <w:pPr>
              <w:pStyle w:val="TableParagraph"/>
              <w:spacing w:before="108"/>
              <w:ind w:left="110" w:right="103"/>
              <w:rPr>
                <w:sz w:val="20"/>
              </w:rPr>
            </w:pPr>
            <w:r>
              <w:rPr>
                <w:sz w:val="20"/>
              </w:rPr>
              <w:t>Personelin yazışma kuralları hakkında yeterli bilgiye sahip olmaması</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10</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50</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03"/>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tabs>
                <w:tab w:val="left" w:pos="1248"/>
                <w:tab w:val="left" w:pos="2272"/>
                <w:tab w:val="left" w:pos="3007"/>
                <w:tab w:val="left" w:pos="3425"/>
                <w:tab w:val="left" w:pos="4151"/>
              </w:tabs>
              <w:ind w:left="100" w:right="106"/>
              <w:rPr>
                <w:sz w:val="20"/>
              </w:rPr>
            </w:pPr>
            <w:r>
              <w:rPr>
                <w:sz w:val="20"/>
              </w:rPr>
              <w:t>Mevzuat takibinin ve konu ile ilgili sürecin takibini titizlikle yapılmasını</w:t>
            </w:r>
            <w:r>
              <w:rPr>
                <w:sz w:val="20"/>
              </w:rPr>
              <w:tab/>
              <w:t>sağlamak,</w:t>
            </w:r>
            <w:r>
              <w:rPr>
                <w:sz w:val="20"/>
              </w:rPr>
              <w:tab/>
              <w:t>kurum</w:t>
            </w:r>
            <w:r>
              <w:rPr>
                <w:sz w:val="20"/>
              </w:rPr>
              <w:tab/>
              <w:t>içi</w:t>
            </w:r>
            <w:r>
              <w:rPr>
                <w:sz w:val="20"/>
              </w:rPr>
              <w:tab/>
              <w:t>eğitim seminerlerin</w:t>
            </w:r>
          </w:p>
          <w:p w:rsidR="00F1144C" w:rsidRDefault="00F1144C" w:rsidP="00920DC6">
            <w:pPr>
              <w:pStyle w:val="TableParagraph"/>
              <w:spacing w:line="217" w:lineRule="exact"/>
              <w:ind w:left="100"/>
              <w:rPr>
                <w:sz w:val="20"/>
              </w:rPr>
            </w:pPr>
            <w:r>
              <w:rPr>
                <w:sz w:val="20"/>
              </w:rPr>
              <w:t>yapılmasını sağlamak</w:t>
            </w:r>
          </w:p>
        </w:tc>
      </w:tr>
      <w:tr w:rsidR="00F1144C" w:rsidTr="00C826BE">
        <w:trPr>
          <w:trHeight w:val="802"/>
        </w:trPr>
        <w:tc>
          <w:tcPr>
            <w:tcW w:w="2443" w:type="dxa"/>
            <w:vMerge/>
          </w:tcPr>
          <w:p w:rsidR="00F1144C" w:rsidRDefault="00F1144C" w:rsidP="00920DC6">
            <w:pPr>
              <w:rPr>
                <w:sz w:val="2"/>
                <w:szCs w:val="2"/>
              </w:rPr>
            </w:pPr>
          </w:p>
        </w:tc>
        <w:tc>
          <w:tcPr>
            <w:tcW w:w="3693" w:type="dxa"/>
            <w:gridSpan w:val="2"/>
          </w:tcPr>
          <w:p w:rsidR="00F1144C" w:rsidRDefault="00F1144C" w:rsidP="00920DC6">
            <w:pPr>
              <w:pStyle w:val="TableParagraph"/>
              <w:rPr>
                <w:sz w:val="20"/>
                <w:szCs w:val="20"/>
              </w:rPr>
            </w:pPr>
            <w:r>
              <w:rPr>
                <w:sz w:val="20"/>
                <w:szCs w:val="20"/>
              </w:rPr>
              <w:t xml:space="preserve">  </w:t>
            </w:r>
            <w:r w:rsidRPr="00982AC5">
              <w:rPr>
                <w:sz w:val="20"/>
                <w:szCs w:val="20"/>
              </w:rPr>
              <w:t>Elektronik belge</w:t>
            </w:r>
            <w:r>
              <w:rPr>
                <w:sz w:val="20"/>
                <w:szCs w:val="20"/>
              </w:rPr>
              <w:t xml:space="preserve"> </w:t>
            </w:r>
            <w:r w:rsidRPr="00982AC5">
              <w:rPr>
                <w:sz w:val="20"/>
                <w:szCs w:val="20"/>
              </w:rPr>
              <w:t>yönetim</w:t>
            </w:r>
            <w:r>
              <w:rPr>
                <w:sz w:val="20"/>
                <w:szCs w:val="20"/>
              </w:rPr>
              <w:t xml:space="preserve"> </w:t>
            </w:r>
            <w:r w:rsidRPr="00982AC5">
              <w:rPr>
                <w:sz w:val="20"/>
                <w:szCs w:val="20"/>
              </w:rPr>
              <w:t xml:space="preserve">sistemi </w:t>
            </w:r>
            <w:r>
              <w:rPr>
                <w:sz w:val="20"/>
                <w:szCs w:val="20"/>
              </w:rPr>
              <w:t xml:space="preserve"> </w:t>
            </w:r>
          </w:p>
          <w:p w:rsidR="00F1144C" w:rsidRDefault="00F1144C" w:rsidP="00920DC6">
            <w:pPr>
              <w:pStyle w:val="TableParagraph"/>
              <w:rPr>
                <w:sz w:val="20"/>
                <w:szCs w:val="20"/>
              </w:rPr>
            </w:pPr>
            <w:r>
              <w:rPr>
                <w:sz w:val="20"/>
                <w:szCs w:val="20"/>
              </w:rPr>
              <w:t xml:space="preserve">  </w:t>
            </w:r>
            <w:r w:rsidRPr="00982AC5">
              <w:rPr>
                <w:sz w:val="20"/>
                <w:szCs w:val="20"/>
              </w:rPr>
              <w:t>işlemlerinin</w:t>
            </w:r>
            <w:r>
              <w:rPr>
                <w:sz w:val="20"/>
                <w:szCs w:val="20"/>
              </w:rPr>
              <w:t xml:space="preserve"> </w:t>
            </w:r>
            <w:r w:rsidRPr="00982AC5">
              <w:rPr>
                <w:sz w:val="20"/>
                <w:szCs w:val="20"/>
              </w:rPr>
              <w:t xml:space="preserve">sürekli olarak kontrol </w:t>
            </w:r>
          </w:p>
          <w:p w:rsidR="00F1144C" w:rsidRDefault="00F1144C" w:rsidP="00920DC6">
            <w:pPr>
              <w:pStyle w:val="TableParagraph"/>
              <w:rPr>
                <w:sz w:val="20"/>
                <w:szCs w:val="20"/>
              </w:rPr>
            </w:pPr>
            <w:r>
              <w:rPr>
                <w:sz w:val="20"/>
                <w:szCs w:val="20"/>
              </w:rPr>
              <w:t xml:space="preserve">  </w:t>
            </w:r>
            <w:r w:rsidRPr="00982AC5">
              <w:rPr>
                <w:sz w:val="20"/>
                <w:szCs w:val="20"/>
              </w:rPr>
              <w:t xml:space="preserve">edilmemesi </w:t>
            </w:r>
            <w:r>
              <w:rPr>
                <w:sz w:val="20"/>
                <w:szCs w:val="20"/>
              </w:rPr>
              <w:t xml:space="preserve"> </w:t>
            </w:r>
          </w:p>
          <w:p w:rsidR="00F1144C" w:rsidRPr="00982AC5" w:rsidRDefault="00F1144C" w:rsidP="00920DC6">
            <w:pPr>
              <w:pStyle w:val="TableParagraph"/>
              <w:rPr>
                <w:sz w:val="20"/>
                <w:szCs w:val="20"/>
              </w:rPr>
            </w:pPr>
            <w:r>
              <w:rPr>
                <w:sz w:val="20"/>
                <w:szCs w:val="20"/>
              </w:rPr>
              <w:t xml:space="preserve">  </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9</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45</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03"/>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spacing w:before="108"/>
              <w:ind w:left="100"/>
              <w:rPr>
                <w:sz w:val="20"/>
              </w:rPr>
            </w:pPr>
            <w:r>
              <w:rPr>
                <w:sz w:val="20"/>
              </w:rPr>
              <w:t>Tüm personelin gün içerisinde belli aralıklarla sistemdeki yazılarını kontrol etmesini sağlamak</w:t>
            </w:r>
          </w:p>
        </w:tc>
      </w:tr>
      <w:tr w:rsidR="00F1144C" w:rsidTr="00C826BE">
        <w:trPr>
          <w:trHeight w:val="802"/>
        </w:trPr>
        <w:tc>
          <w:tcPr>
            <w:tcW w:w="2443" w:type="dxa"/>
            <w:vMerge/>
          </w:tcPr>
          <w:p w:rsidR="00F1144C" w:rsidRDefault="00F1144C" w:rsidP="00920DC6">
            <w:pPr>
              <w:rPr>
                <w:sz w:val="2"/>
                <w:szCs w:val="2"/>
              </w:rPr>
            </w:pPr>
          </w:p>
        </w:tc>
        <w:tc>
          <w:tcPr>
            <w:tcW w:w="3693" w:type="dxa"/>
            <w:gridSpan w:val="2"/>
          </w:tcPr>
          <w:p w:rsidR="00F1144C" w:rsidRDefault="00F1144C" w:rsidP="00920DC6">
            <w:pPr>
              <w:pStyle w:val="TableParagraph"/>
              <w:rPr>
                <w:sz w:val="20"/>
                <w:szCs w:val="20"/>
              </w:rPr>
            </w:pPr>
            <w:r>
              <w:rPr>
                <w:sz w:val="20"/>
                <w:szCs w:val="20"/>
              </w:rPr>
              <w:t xml:space="preserve">  Standart dosya </w:t>
            </w:r>
            <w:r w:rsidRPr="00982AC5">
              <w:rPr>
                <w:sz w:val="20"/>
                <w:szCs w:val="20"/>
              </w:rPr>
              <w:t xml:space="preserve">planına uyulmaması </w:t>
            </w:r>
            <w:r>
              <w:rPr>
                <w:sz w:val="20"/>
                <w:szCs w:val="20"/>
              </w:rPr>
              <w:t xml:space="preserve">  </w:t>
            </w:r>
          </w:p>
          <w:p w:rsidR="00F1144C" w:rsidRPr="00982AC5" w:rsidRDefault="00F1144C" w:rsidP="00920DC6">
            <w:pPr>
              <w:pStyle w:val="TableParagraph"/>
              <w:rPr>
                <w:sz w:val="20"/>
                <w:szCs w:val="20"/>
              </w:rPr>
            </w:pPr>
            <w:r>
              <w:rPr>
                <w:sz w:val="20"/>
                <w:szCs w:val="20"/>
              </w:rPr>
              <w:t xml:space="preserve">  </w:t>
            </w:r>
            <w:r w:rsidRPr="00982AC5">
              <w:rPr>
                <w:sz w:val="20"/>
                <w:szCs w:val="20"/>
              </w:rPr>
              <w:t>evrakların yanlış dosyalara konulması</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8</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40</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6" w:lineRule="exact"/>
              <w:rPr>
                <w:sz w:val="20"/>
              </w:rPr>
            </w:pPr>
            <w:r>
              <w:rPr>
                <w:sz w:val="20"/>
              </w:rPr>
              <w:t>Memur</w:t>
            </w:r>
          </w:p>
        </w:tc>
        <w:tc>
          <w:tcPr>
            <w:tcW w:w="1275" w:type="dxa"/>
          </w:tcPr>
          <w:p w:rsidR="00F1144C" w:rsidRDefault="00F1144C" w:rsidP="0065618F">
            <w:pPr>
              <w:pStyle w:val="TableParagraph"/>
              <w:spacing w:before="109"/>
              <w:ind w:left="103"/>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spacing w:before="109"/>
              <w:ind w:left="100"/>
              <w:rPr>
                <w:sz w:val="20"/>
              </w:rPr>
            </w:pPr>
            <w:r>
              <w:rPr>
                <w:sz w:val="20"/>
              </w:rPr>
              <w:t>Evrakları standart dosya planına göre işleme almak, personele standart dosya sistemini öğretmek</w:t>
            </w:r>
          </w:p>
        </w:tc>
      </w:tr>
    </w:tbl>
    <w:p w:rsidR="00F04061" w:rsidRDefault="00F04061" w:rsidP="00A52BEE">
      <w:pPr>
        <w:spacing w:line="217" w:lineRule="exact"/>
        <w:jc w:val="both"/>
        <w:rPr>
          <w:sz w:val="20"/>
        </w:rPr>
      </w:pPr>
    </w:p>
    <w:p w:rsidR="00AD7D28" w:rsidRDefault="00AD7D28" w:rsidP="00A52BEE">
      <w:pPr>
        <w:spacing w:line="217" w:lineRule="exact"/>
        <w:jc w:val="both"/>
        <w:rPr>
          <w:sz w:val="20"/>
        </w:rPr>
      </w:pPr>
    </w:p>
    <w:p w:rsidR="00AD7D28" w:rsidRDefault="00AD7D28" w:rsidP="00A52BEE">
      <w:pPr>
        <w:spacing w:line="217" w:lineRule="exact"/>
        <w:jc w:val="both"/>
        <w:rPr>
          <w:sz w:val="20"/>
        </w:rPr>
      </w:pPr>
    </w:p>
    <w:p w:rsidR="00AD7D28" w:rsidRPr="00AD7D28" w:rsidRDefault="00AD7D28" w:rsidP="00A52BEE">
      <w:pPr>
        <w:spacing w:line="217" w:lineRule="exact"/>
        <w:jc w:val="both"/>
        <w:rPr>
          <w:b/>
          <w:sz w:val="20"/>
        </w:rPr>
      </w:pPr>
    </w:p>
    <w:p w:rsidR="00AD7D28" w:rsidRDefault="00AD7D28" w:rsidP="00A52BEE">
      <w:pPr>
        <w:spacing w:line="217" w:lineRule="exact"/>
        <w:jc w:val="both"/>
        <w:rPr>
          <w:b/>
          <w:sz w:val="20"/>
        </w:rPr>
      </w:pPr>
      <w:r>
        <w:rPr>
          <w:b/>
          <w:sz w:val="20"/>
        </w:rPr>
        <w:t xml:space="preserve">                                                                                                                                                                                                </w:t>
      </w:r>
      <w:r w:rsidR="00423463">
        <w:rPr>
          <w:b/>
          <w:sz w:val="20"/>
        </w:rPr>
        <w:t xml:space="preserve">                                      </w:t>
      </w:r>
      <w:r w:rsidR="00D20B7E">
        <w:rPr>
          <w:b/>
          <w:sz w:val="20"/>
        </w:rPr>
        <w:t xml:space="preserve">   </w:t>
      </w:r>
      <w:r w:rsidR="008967F5">
        <w:rPr>
          <w:b/>
          <w:sz w:val="20"/>
        </w:rPr>
        <w:t xml:space="preserve">           </w:t>
      </w:r>
      <w:r w:rsidRPr="00AD7D28">
        <w:rPr>
          <w:b/>
          <w:sz w:val="20"/>
        </w:rPr>
        <w:t>ONAYLAYAN</w:t>
      </w:r>
    </w:p>
    <w:p w:rsidR="00AD7D28" w:rsidRDefault="00AD7D28" w:rsidP="00A52BEE">
      <w:pPr>
        <w:spacing w:line="217" w:lineRule="exact"/>
        <w:jc w:val="both"/>
        <w:rPr>
          <w:b/>
          <w:sz w:val="20"/>
        </w:rPr>
      </w:pPr>
    </w:p>
    <w:p w:rsidR="00AD7D28" w:rsidRDefault="00AD7D28" w:rsidP="00A52BEE">
      <w:pPr>
        <w:spacing w:line="217" w:lineRule="exact"/>
        <w:jc w:val="both"/>
        <w:rPr>
          <w:b/>
          <w:sz w:val="20"/>
        </w:rPr>
      </w:pPr>
    </w:p>
    <w:p w:rsidR="00AD7D28" w:rsidRPr="00AD7D28" w:rsidRDefault="00AD7D28" w:rsidP="00A52BEE">
      <w:pPr>
        <w:spacing w:line="217" w:lineRule="exact"/>
        <w:jc w:val="both"/>
        <w:rPr>
          <w:sz w:val="20"/>
        </w:rPr>
      </w:pPr>
      <w:r>
        <w:rPr>
          <w:sz w:val="20"/>
        </w:rPr>
        <w:t xml:space="preserve">                                                                                                                                                                                                                          </w:t>
      </w:r>
      <w:r w:rsidR="00423463">
        <w:rPr>
          <w:sz w:val="20"/>
        </w:rPr>
        <w:t xml:space="preserve">      </w:t>
      </w:r>
      <w:r w:rsidR="00D20B7E">
        <w:rPr>
          <w:sz w:val="20"/>
        </w:rPr>
        <w:t xml:space="preserve">    </w:t>
      </w:r>
      <w:r w:rsidR="008967F5">
        <w:rPr>
          <w:sz w:val="20"/>
        </w:rPr>
        <w:t xml:space="preserve">            </w:t>
      </w:r>
      <w:r w:rsidR="006609B3">
        <w:rPr>
          <w:sz w:val="20"/>
        </w:rPr>
        <w:t xml:space="preserve">  Coşkun ŞENTÜRK</w:t>
      </w:r>
    </w:p>
    <w:p w:rsidR="00AD7D28" w:rsidRPr="00AD7D28" w:rsidRDefault="00AD7D28" w:rsidP="00A52BEE">
      <w:pPr>
        <w:spacing w:line="217" w:lineRule="exact"/>
        <w:jc w:val="both"/>
        <w:rPr>
          <w:sz w:val="20"/>
        </w:rPr>
      </w:pPr>
      <w:r>
        <w:rPr>
          <w:sz w:val="20"/>
        </w:rPr>
        <w:t xml:space="preserve">                                                                                                                                                                                                                            </w:t>
      </w:r>
      <w:r w:rsidR="00423463">
        <w:rPr>
          <w:sz w:val="20"/>
        </w:rPr>
        <w:t xml:space="preserve">            </w:t>
      </w:r>
      <w:r w:rsidR="00D20B7E">
        <w:rPr>
          <w:sz w:val="20"/>
        </w:rPr>
        <w:t xml:space="preserve">         </w:t>
      </w:r>
      <w:r w:rsidR="008967F5">
        <w:rPr>
          <w:sz w:val="20"/>
        </w:rPr>
        <w:t xml:space="preserve">     </w:t>
      </w:r>
      <w:r w:rsidR="006609B3">
        <w:rPr>
          <w:sz w:val="20"/>
        </w:rPr>
        <w:t>Daire Başkanı</w:t>
      </w:r>
    </w:p>
    <w:sectPr w:rsidR="00AD7D28" w:rsidRPr="00AD7D28" w:rsidSect="00F04061">
      <w:pgSz w:w="16840" w:h="11910" w:orient="landscape"/>
      <w:pgMar w:top="540" w:right="180" w:bottom="280" w:left="80" w:header="28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B4" w:rsidRDefault="00921BB4" w:rsidP="00F04061">
      <w:r>
        <w:separator/>
      </w:r>
    </w:p>
  </w:endnote>
  <w:endnote w:type="continuationSeparator" w:id="1">
    <w:p w:rsidR="00921BB4" w:rsidRDefault="00921BB4" w:rsidP="00F04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B4" w:rsidRDefault="00921BB4" w:rsidP="00F04061">
      <w:r>
        <w:separator/>
      </w:r>
    </w:p>
  </w:footnote>
  <w:footnote w:type="continuationSeparator" w:id="1">
    <w:p w:rsidR="00921BB4" w:rsidRDefault="00921BB4" w:rsidP="00F04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58" w:rsidRDefault="001408B8">
    <w:pPr>
      <w:pStyle w:val="GvdeMetni"/>
      <w:spacing w:line="14" w:lineRule="auto"/>
      <w:rPr>
        <w:b w:val="0"/>
        <w:sz w:val="20"/>
      </w:rPr>
    </w:pPr>
    <w:r w:rsidRPr="001408B8">
      <w:pict>
        <v:shapetype id="_x0000_t202" coordsize="21600,21600" o:spt="202" path="m,l,21600r21600,l21600,xe">
          <v:stroke joinstyle="miter"/>
          <v:path gradientshapeok="t" o:connecttype="rect"/>
        </v:shapetype>
        <v:shape id="_x0000_s2049" type="#_x0000_t202" style="position:absolute;margin-left:467.75pt;margin-top:13.35pt;width:21.35pt;height:15.45pt;z-index:-251658752;mso-position-horizontal-relative:page;mso-position-vertical-relative:page" filled="f" stroked="f">
          <v:textbox inset="0,0,0,0">
            <w:txbxContent>
              <w:p w:rsidR="001D5A58" w:rsidRDefault="001D5A58" w:rsidP="0010276C">
                <w:pPr>
                  <w:pStyle w:val="GvdeMetni"/>
                  <w:spacing w:before="12"/>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F04061"/>
    <w:rsid w:val="00031347"/>
    <w:rsid w:val="0010276C"/>
    <w:rsid w:val="001408B8"/>
    <w:rsid w:val="001B01C5"/>
    <w:rsid w:val="001D5A58"/>
    <w:rsid w:val="001F5494"/>
    <w:rsid w:val="00240346"/>
    <w:rsid w:val="002A5D9E"/>
    <w:rsid w:val="002E75DE"/>
    <w:rsid w:val="003E598E"/>
    <w:rsid w:val="00423463"/>
    <w:rsid w:val="004661F5"/>
    <w:rsid w:val="005136A7"/>
    <w:rsid w:val="0052134C"/>
    <w:rsid w:val="00574FBA"/>
    <w:rsid w:val="00627B62"/>
    <w:rsid w:val="0065618F"/>
    <w:rsid w:val="006609B3"/>
    <w:rsid w:val="006770A0"/>
    <w:rsid w:val="00703362"/>
    <w:rsid w:val="007B65B0"/>
    <w:rsid w:val="00844379"/>
    <w:rsid w:val="008967F5"/>
    <w:rsid w:val="00921BB4"/>
    <w:rsid w:val="00965D16"/>
    <w:rsid w:val="00982AC5"/>
    <w:rsid w:val="00A52BEE"/>
    <w:rsid w:val="00AD7D28"/>
    <w:rsid w:val="00AE19D0"/>
    <w:rsid w:val="00B30FF2"/>
    <w:rsid w:val="00B65A15"/>
    <w:rsid w:val="00B85DA6"/>
    <w:rsid w:val="00BF0F4F"/>
    <w:rsid w:val="00BF1F82"/>
    <w:rsid w:val="00C826BE"/>
    <w:rsid w:val="00C87702"/>
    <w:rsid w:val="00CC0976"/>
    <w:rsid w:val="00D00D12"/>
    <w:rsid w:val="00D20B7E"/>
    <w:rsid w:val="00D4119B"/>
    <w:rsid w:val="00D871B6"/>
    <w:rsid w:val="00DD18CC"/>
    <w:rsid w:val="00DE7FC7"/>
    <w:rsid w:val="00E11F09"/>
    <w:rsid w:val="00EC50EE"/>
    <w:rsid w:val="00ED13F0"/>
    <w:rsid w:val="00EF0B2B"/>
    <w:rsid w:val="00F04061"/>
    <w:rsid w:val="00F1144C"/>
    <w:rsid w:val="00F40E4D"/>
    <w:rsid w:val="00F51867"/>
    <w:rsid w:val="00F968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4061"/>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04061"/>
    <w:tblPr>
      <w:tblInd w:w="0" w:type="dxa"/>
      <w:tblCellMar>
        <w:top w:w="0" w:type="dxa"/>
        <w:left w:w="0" w:type="dxa"/>
        <w:bottom w:w="0" w:type="dxa"/>
        <w:right w:w="0" w:type="dxa"/>
      </w:tblCellMar>
    </w:tblPr>
  </w:style>
  <w:style w:type="paragraph" w:styleId="GvdeMetni">
    <w:name w:val="Body Text"/>
    <w:basedOn w:val="Normal"/>
    <w:uiPriority w:val="1"/>
    <w:qFormat/>
    <w:rsid w:val="00F04061"/>
    <w:rPr>
      <w:rFonts w:ascii="Arial" w:eastAsia="Arial" w:hAnsi="Arial" w:cs="Arial"/>
      <w:b/>
      <w:bCs/>
      <w:sz w:val="24"/>
      <w:szCs w:val="24"/>
    </w:rPr>
  </w:style>
  <w:style w:type="paragraph" w:styleId="ListeParagraf">
    <w:name w:val="List Paragraph"/>
    <w:basedOn w:val="Normal"/>
    <w:uiPriority w:val="1"/>
    <w:qFormat/>
    <w:rsid w:val="00F04061"/>
  </w:style>
  <w:style w:type="paragraph" w:customStyle="1" w:styleId="TableParagraph">
    <w:name w:val="Table Paragraph"/>
    <w:basedOn w:val="Normal"/>
    <w:uiPriority w:val="1"/>
    <w:qFormat/>
    <w:rsid w:val="00F04061"/>
  </w:style>
  <w:style w:type="paragraph" w:styleId="stbilgi">
    <w:name w:val="header"/>
    <w:basedOn w:val="Normal"/>
    <w:link w:val="stbilgiChar"/>
    <w:uiPriority w:val="99"/>
    <w:semiHidden/>
    <w:unhideWhenUsed/>
    <w:rsid w:val="00DE7FC7"/>
    <w:pPr>
      <w:tabs>
        <w:tab w:val="center" w:pos="4536"/>
        <w:tab w:val="right" w:pos="9072"/>
      </w:tabs>
    </w:pPr>
  </w:style>
  <w:style w:type="character" w:customStyle="1" w:styleId="stbilgiChar">
    <w:name w:val="Üstbilgi Char"/>
    <w:basedOn w:val="VarsaylanParagrafYazTipi"/>
    <w:link w:val="stbilgi"/>
    <w:uiPriority w:val="99"/>
    <w:semiHidden/>
    <w:rsid w:val="00DE7FC7"/>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DE7FC7"/>
    <w:pPr>
      <w:tabs>
        <w:tab w:val="center" w:pos="4536"/>
        <w:tab w:val="right" w:pos="9072"/>
      </w:tabs>
    </w:pPr>
  </w:style>
  <w:style w:type="character" w:customStyle="1" w:styleId="AltbilgiChar">
    <w:name w:val="Altbilgi Char"/>
    <w:basedOn w:val="VarsaylanParagrafYazTipi"/>
    <w:link w:val="Altbilgi"/>
    <w:uiPriority w:val="99"/>
    <w:semiHidden/>
    <w:rsid w:val="00DE7FC7"/>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ED13F0"/>
    <w:rPr>
      <w:rFonts w:ascii="Tahoma" w:hAnsi="Tahoma" w:cs="Tahoma"/>
      <w:sz w:val="16"/>
      <w:szCs w:val="16"/>
    </w:rPr>
  </w:style>
  <w:style w:type="character" w:customStyle="1" w:styleId="BalonMetniChar">
    <w:name w:val="Balon Metni Char"/>
    <w:basedOn w:val="VarsaylanParagrafYazTipi"/>
    <w:link w:val="BalonMetni"/>
    <w:uiPriority w:val="99"/>
    <w:semiHidden/>
    <w:rsid w:val="00ED13F0"/>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7399-D97F-4E2E-8CA0-115EC4DA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1492</Words>
  <Characters>8507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Risk Kütüğü</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Kütüğü</dc:title>
  <dc:creator>onur.bingol</dc:creator>
  <cp:lastModifiedBy>ErolTali</cp:lastModifiedBy>
  <cp:revision>10</cp:revision>
  <cp:lastPrinted>2019-03-21T13:24:00Z</cp:lastPrinted>
  <dcterms:created xsi:type="dcterms:W3CDTF">2019-02-25T08:35:00Z</dcterms:created>
  <dcterms:modified xsi:type="dcterms:W3CDTF">2020-03-19T09:15:00Z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2018-08-14T00:00:00Z</vt:filetime>
  </property>
</Properties>
</file>